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E184B">
      <w:pPr>
        <w:pStyle w:val="3"/>
        <w:numPr>
          <w:ilvl w:val="0"/>
          <w:numId w:val="0"/>
        </w:numPr>
        <w:spacing w:before="0" w:line="360" w:lineRule="auto"/>
        <w:jc w:val="center"/>
        <w:rPr>
          <w:rFonts w:hint="eastAsia" w:ascii="黑体" w:hAnsi="黑体" w:cs="黑体"/>
          <w:b w:val="0"/>
          <w:bCs/>
          <w:sz w:val="44"/>
          <w:szCs w:val="44"/>
          <w:highlight w:val="none"/>
          <w:u w:val="none"/>
          <w:lang w:eastAsia="zh-CN"/>
        </w:rPr>
      </w:pPr>
      <w:r>
        <w:rPr>
          <w:rFonts w:hint="eastAsia" w:ascii="黑体" w:hAnsi="黑体" w:cs="黑体"/>
          <w:b w:val="0"/>
          <w:bCs/>
          <w:sz w:val="44"/>
          <w:szCs w:val="44"/>
          <w:highlight w:val="none"/>
          <w:u w:val="none"/>
          <w:lang w:eastAsia="zh-CN"/>
        </w:rPr>
        <w:t>勤新村东华庄、孙塘村公厕建设工程</w:t>
      </w:r>
    </w:p>
    <w:p w14:paraId="063C66CB">
      <w:pPr>
        <w:pStyle w:val="3"/>
        <w:numPr>
          <w:ilvl w:val="0"/>
          <w:numId w:val="0"/>
        </w:numPr>
        <w:spacing w:before="0" w:line="360" w:lineRule="auto"/>
        <w:jc w:val="center"/>
        <w:rPr>
          <w:rFonts w:hint="eastAsia" w:ascii="黑体" w:hAnsi="黑体" w:eastAsia="黑体" w:cs="黑体"/>
          <w:b w:val="0"/>
          <w:bCs/>
          <w:sz w:val="44"/>
          <w:szCs w:val="44"/>
          <w:highlight w:val="none"/>
          <w:u w:val="none"/>
          <w:lang w:eastAsia="zh-CN"/>
        </w:rPr>
      </w:pPr>
      <w:r>
        <w:rPr>
          <w:rFonts w:hint="eastAsia" w:ascii="黑体" w:hAnsi="黑体" w:eastAsia="黑体" w:cs="黑体"/>
          <w:b w:val="0"/>
          <w:bCs/>
          <w:sz w:val="44"/>
          <w:szCs w:val="44"/>
          <w:highlight w:val="none"/>
          <w:u w:val="none"/>
          <w:lang w:eastAsia="zh-CN"/>
        </w:rPr>
        <w:t>竞争性磋商公告</w:t>
      </w:r>
    </w:p>
    <w:tbl>
      <w:tblPr>
        <w:tblStyle w:val="11"/>
        <w:tblpPr w:leftFromText="180" w:rightFromText="180" w:vertAnchor="page" w:horzAnchor="page" w:tblpX="1970" w:tblpY="33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0"/>
      </w:tblGrid>
      <w:tr w14:paraId="513C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8620" w:type="dxa"/>
            <w:noWrap w:val="0"/>
            <w:vAlign w:val="top"/>
          </w:tcPr>
          <w:p w14:paraId="2BA733CC">
            <w:pPr>
              <w:pStyle w:val="3"/>
              <w:keepNext/>
              <w:keepLines/>
              <w:pageBreakBefore w:val="0"/>
              <w:widowControl w:val="0"/>
              <w:kinsoku/>
              <w:wordWrap/>
              <w:overflowPunct/>
              <w:topLinePunct w:val="0"/>
              <w:autoSpaceDE w:val="0"/>
              <w:autoSpaceDN w:val="0"/>
              <w:bidi w:val="0"/>
              <w:adjustRightInd w:val="0"/>
              <w:snapToGrid/>
              <w:spacing w:before="0" w:line="360" w:lineRule="auto"/>
              <w:ind w:firstLine="640" w:firstLineChars="200"/>
              <w:jc w:val="left"/>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项目概况：</w:t>
            </w:r>
          </w:p>
          <w:p w14:paraId="1A6C83EA">
            <w:pPr>
              <w:pStyle w:val="3"/>
              <w:keepNext/>
              <w:keepLines/>
              <w:pageBreakBefore w:val="0"/>
              <w:widowControl w:val="0"/>
              <w:kinsoku/>
              <w:wordWrap/>
              <w:overflowPunct/>
              <w:topLinePunct w:val="0"/>
              <w:autoSpaceDE w:val="0"/>
              <w:autoSpaceDN w:val="0"/>
              <w:bidi w:val="0"/>
              <w:adjustRightInd w:val="0"/>
              <w:snapToGrid/>
              <w:spacing w:before="0" w:line="360" w:lineRule="auto"/>
              <w:ind w:firstLine="640" w:firstLineChars="200"/>
              <w:jc w:val="left"/>
              <w:textAlignment w:val="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kern w:val="2"/>
                <w:sz w:val="32"/>
                <w:szCs w:val="32"/>
                <w:highlight w:val="none"/>
                <w:u w:val="single"/>
                <w:lang w:val="en-US" w:eastAsia="zh-CN" w:bidi="ar-SA"/>
              </w:rPr>
              <w:t>勤新村东华庄、孙塘村公厕建设工程</w:t>
            </w:r>
            <w:r>
              <w:rPr>
                <w:rFonts w:hint="eastAsia" w:ascii="仿宋" w:hAnsi="仿宋" w:eastAsia="仿宋" w:cs="仿宋"/>
                <w:b w:val="0"/>
                <w:kern w:val="2"/>
                <w:sz w:val="32"/>
                <w:szCs w:val="32"/>
                <w:highlight w:val="none"/>
                <w:u w:val="none"/>
                <w:lang w:val="en-US" w:eastAsia="zh-CN" w:bidi="ar-SA"/>
              </w:rPr>
              <w:t>的潜在供应商应在</w:t>
            </w:r>
            <w:r>
              <w:rPr>
                <w:rFonts w:hint="eastAsia" w:ascii="仿宋" w:hAnsi="仿宋" w:eastAsia="仿宋" w:cs="仿宋"/>
                <w:b w:val="0"/>
                <w:kern w:val="2"/>
                <w:sz w:val="32"/>
                <w:szCs w:val="32"/>
                <w:highlight w:val="none"/>
                <w:u w:val="single"/>
                <w:lang w:val="en-US" w:eastAsia="zh-CN" w:bidi="ar-SA"/>
              </w:rPr>
              <w:t xml:space="preserve"> 江苏昊丰润全建设项目管理有限公司</w:t>
            </w:r>
            <w:r>
              <w:rPr>
                <w:rFonts w:hint="eastAsia" w:ascii="仿宋" w:hAnsi="仿宋" w:eastAsia="仿宋" w:cs="仿宋"/>
                <w:b w:val="0"/>
                <w:kern w:val="2"/>
                <w:sz w:val="32"/>
                <w:szCs w:val="32"/>
                <w:highlight w:val="none"/>
                <w:u w:val="none"/>
                <w:lang w:val="en-US" w:eastAsia="zh-CN" w:bidi="ar-SA"/>
              </w:rPr>
              <w:t>（武进区武宜中路177号（仲夏酒店）三楼317室）获取采购文件，并于</w:t>
            </w:r>
            <w:r>
              <w:rPr>
                <w:rFonts w:hint="eastAsia" w:ascii="仿宋" w:hAnsi="仿宋" w:eastAsia="仿宋" w:cs="仿宋"/>
                <w:b w:val="0"/>
                <w:kern w:val="2"/>
                <w:sz w:val="32"/>
                <w:szCs w:val="32"/>
                <w:highlight w:val="none"/>
                <w:u w:val="single"/>
                <w:lang w:val="en-US" w:eastAsia="zh-CN" w:bidi="ar-SA"/>
              </w:rPr>
              <w:t>2024年11月08日14点00分</w:t>
            </w:r>
            <w:r>
              <w:rPr>
                <w:rFonts w:hint="eastAsia" w:ascii="仿宋" w:hAnsi="仿宋" w:eastAsia="仿宋" w:cs="仿宋"/>
                <w:b w:val="0"/>
                <w:kern w:val="2"/>
                <w:sz w:val="32"/>
                <w:szCs w:val="32"/>
                <w:highlight w:val="none"/>
                <w:u w:val="none"/>
                <w:lang w:val="en-US" w:eastAsia="zh-CN" w:bidi="ar-SA"/>
              </w:rPr>
              <w:t>（北京时间）前提交响应文件。</w:t>
            </w:r>
          </w:p>
        </w:tc>
      </w:tr>
    </w:tbl>
    <w:p w14:paraId="4BF2A6A4">
      <w:pPr>
        <w:pStyle w:val="4"/>
        <w:rPr>
          <w:rFonts w:hint="eastAsia"/>
          <w:highlight w:val="none"/>
          <w:lang w:eastAsia="zh-CN"/>
        </w:rPr>
      </w:pPr>
    </w:p>
    <w:p w14:paraId="086DD593">
      <w:pPr>
        <w:pStyle w:val="3"/>
        <w:spacing w:beforeLines="50" w:line="360" w:lineRule="auto"/>
        <w:ind w:firstLine="480" w:firstLineChars="200"/>
        <w:jc w:val="left"/>
        <w:rPr>
          <w:rFonts w:hint="default" w:ascii="Times New Roman" w:hAnsi="Times New Roman" w:eastAsia="宋体" w:cs="Times New Roman"/>
          <w:b w:val="0"/>
          <w:bCs/>
          <w:kern w:val="2"/>
          <w:sz w:val="24"/>
          <w:szCs w:val="24"/>
          <w:highlight w:val="none"/>
          <w:lang w:val="en-US" w:eastAsia="zh-CN" w:bidi="ar-SA"/>
        </w:rPr>
      </w:pPr>
      <w:r>
        <w:rPr>
          <w:rFonts w:ascii="Times New Roman" w:hAnsi="Times New Roman" w:eastAsia="宋体"/>
          <w:b w:val="0"/>
          <w:kern w:val="2"/>
          <w:sz w:val="24"/>
          <w:szCs w:val="24"/>
          <w:highlight w:val="none"/>
        </w:rPr>
        <w:t>1.项目编号：</w:t>
      </w:r>
      <w:r>
        <w:rPr>
          <w:rFonts w:hint="eastAsia" w:ascii="Times New Roman" w:hAnsi="Times New Roman" w:eastAsia="宋体"/>
          <w:b w:val="0"/>
          <w:kern w:val="2"/>
          <w:sz w:val="24"/>
          <w:szCs w:val="24"/>
          <w:highlight w:val="none"/>
          <w:lang w:eastAsia="zh-CN"/>
        </w:rPr>
        <w:t>昊丰竞磋2024-</w:t>
      </w:r>
      <w:r>
        <w:rPr>
          <w:rFonts w:hint="eastAsia" w:ascii="Times New Roman" w:hAnsi="Times New Roman" w:eastAsia="宋体"/>
          <w:b w:val="0"/>
          <w:kern w:val="2"/>
          <w:sz w:val="24"/>
          <w:szCs w:val="24"/>
          <w:highlight w:val="none"/>
          <w:lang w:val="en-US" w:eastAsia="zh-CN"/>
        </w:rPr>
        <w:t>10</w:t>
      </w:r>
      <w:r>
        <w:rPr>
          <w:rFonts w:hint="eastAsia" w:ascii="Times New Roman" w:hAnsi="Times New Roman" w:eastAsia="宋体"/>
          <w:b w:val="0"/>
          <w:kern w:val="2"/>
          <w:sz w:val="24"/>
          <w:szCs w:val="24"/>
          <w:highlight w:val="none"/>
          <w:lang w:eastAsia="zh-CN"/>
        </w:rPr>
        <w:t>-</w:t>
      </w:r>
      <w:r>
        <w:rPr>
          <w:rFonts w:hint="eastAsia" w:ascii="Times New Roman" w:hAnsi="Times New Roman" w:eastAsia="宋体"/>
          <w:b w:val="0"/>
          <w:kern w:val="2"/>
          <w:sz w:val="24"/>
          <w:szCs w:val="24"/>
          <w:highlight w:val="none"/>
          <w:lang w:val="en-US" w:eastAsia="zh-CN"/>
        </w:rPr>
        <w:t>29号</w:t>
      </w:r>
    </w:p>
    <w:p w14:paraId="4E18BED2">
      <w:pPr>
        <w:spacing w:line="360" w:lineRule="auto"/>
        <w:ind w:firstLine="480" w:firstLineChars="200"/>
        <w:rPr>
          <w:rFonts w:hint="eastAsia" w:eastAsia="宋体"/>
          <w:b w:val="0"/>
          <w:bCs/>
          <w:sz w:val="24"/>
          <w:highlight w:val="none"/>
          <w:lang w:eastAsia="zh-CN"/>
        </w:rPr>
      </w:pPr>
      <w:r>
        <w:rPr>
          <w:sz w:val="24"/>
          <w:highlight w:val="none"/>
        </w:rPr>
        <w:t>2.项目名称：</w:t>
      </w:r>
      <w:r>
        <w:rPr>
          <w:rFonts w:hint="eastAsia"/>
          <w:b w:val="0"/>
          <w:bCs/>
          <w:sz w:val="24"/>
          <w:highlight w:val="none"/>
          <w:lang w:eastAsia="zh-CN"/>
        </w:rPr>
        <w:t>勤新村东华庄、孙塘村公厕建设工程</w:t>
      </w:r>
    </w:p>
    <w:p w14:paraId="07A29D08">
      <w:pPr>
        <w:spacing w:line="360" w:lineRule="auto"/>
        <w:ind w:firstLine="480" w:firstLineChars="200"/>
        <w:rPr>
          <w:sz w:val="24"/>
          <w:highlight w:val="none"/>
        </w:rPr>
      </w:pPr>
      <w:r>
        <w:rPr>
          <w:sz w:val="24"/>
          <w:highlight w:val="none"/>
        </w:rPr>
        <w:t>3.采购方式：竞争性磋商</w:t>
      </w:r>
      <w:bookmarkStart w:id="24" w:name="_GoBack"/>
      <w:bookmarkEnd w:id="24"/>
    </w:p>
    <w:p w14:paraId="5BE1325A">
      <w:pPr>
        <w:spacing w:line="360" w:lineRule="auto"/>
        <w:ind w:firstLine="480" w:firstLineChars="200"/>
        <w:rPr>
          <w:sz w:val="24"/>
          <w:highlight w:val="none"/>
        </w:rPr>
      </w:pPr>
      <w:r>
        <w:rPr>
          <w:sz w:val="24"/>
          <w:highlight w:val="none"/>
        </w:rPr>
        <w:t>4.项目预算金额：</w:t>
      </w:r>
      <w:r>
        <w:rPr>
          <w:rFonts w:hint="eastAsia"/>
          <w:sz w:val="24"/>
          <w:highlight w:val="none"/>
        </w:rPr>
        <w:t>人民币</w:t>
      </w:r>
      <w:r>
        <w:rPr>
          <w:rFonts w:hint="eastAsia"/>
          <w:sz w:val="24"/>
          <w:highlight w:val="none"/>
          <w:lang w:val="en-US" w:eastAsia="zh-CN"/>
        </w:rPr>
        <w:t>28</w:t>
      </w:r>
      <w:r>
        <w:rPr>
          <w:rFonts w:hint="eastAsia"/>
          <w:sz w:val="24"/>
          <w:highlight w:val="none"/>
        </w:rPr>
        <w:t>万元</w:t>
      </w:r>
    </w:p>
    <w:p w14:paraId="5D8B13FF">
      <w:pPr>
        <w:spacing w:line="360" w:lineRule="auto"/>
        <w:ind w:firstLine="480" w:firstLineChars="200"/>
        <w:rPr>
          <w:sz w:val="24"/>
          <w:highlight w:val="none"/>
        </w:rPr>
      </w:pPr>
      <w:r>
        <w:rPr>
          <w:rFonts w:hint="eastAsia"/>
          <w:sz w:val="24"/>
          <w:highlight w:val="none"/>
        </w:rPr>
        <w:t>5.</w:t>
      </w:r>
      <w:r>
        <w:rPr>
          <w:sz w:val="24"/>
          <w:highlight w:val="none"/>
        </w:rPr>
        <w:t>项目最高限价：</w:t>
      </w:r>
      <w:r>
        <w:rPr>
          <w:rFonts w:hint="eastAsia"/>
          <w:sz w:val="24"/>
          <w:highlight w:val="none"/>
        </w:rPr>
        <w:t>人民币</w:t>
      </w:r>
      <w:r>
        <w:rPr>
          <w:rFonts w:hint="eastAsia"/>
          <w:sz w:val="24"/>
          <w:highlight w:val="none"/>
          <w:lang w:val="en-US" w:eastAsia="zh-CN"/>
        </w:rPr>
        <w:t>28</w:t>
      </w:r>
      <w:r>
        <w:rPr>
          <w:rFonts w:hint="eastAsia"/>
          <w:sz w:val="24"/>
          <w:highlight w:val="none"/>
        </w:rPr>
        <w:t>万元</w:t>
      </w:r>
    </w:p>
    <w:p w14:paraId="2E7840AB">
      <w:pPr>
        <w:spacing w:line="360" w:lineRule="auto"/>
        <w:ind w:firstLine="480" w:firstLineChars="200"/>
        <w:rPr>
          <w:rFonts w:hint="default" w:ascii="Times New Roman" w:hAnsi="Times New Roman" w:eastAsia="宋体" w:cs="Times New Roman"/>
          <w:b w:val="0"/>
          <w:bCs/>
          <w:sz w:val="24"/>
          <w:highlight w:val="none"/>
          <w:lang w:val="en-US" w:eastAsia="zh-CN"/>
        </w:rPr>
      </w:pPr>
      <w:r>
        <w:rPr>
          <w:rFonts w:hint="eastAsia" w:ascii="Times New Roman" w:hAnsi="Times New Roman" w:eastAsia="宋体" w:cs="Times New Roman"/>
          <w:b w:val="0"/>
          <w:bCs/>
          <w:sz w:val="24"/>
          <w:highlight w:val="none"/>
          <w:lang w:eastAsia="zh-CN"/>
        </w:rPr>
        <w:t>6.采购需求：</w:t>
      </w:r>
      <w:r>
        <w:rPr>
          <w:rFonts w:hint="eastAsia" w:ascii="Times New Roman" w:hAnsi="Times New Roman" w:eastAsia="宋体" w:cs="Times New Roman"/>
          <w:b w:val="0"/>
          <w:bCs/>
          <w:sz w:val="24"/>
          <w:highlight w:val="none"/>
          <w:lang w:val="en-US" w:eastAsia="zh-CN"/>
        </w:rPr>
        <w:t>为提升人居环境，拟在勤新村东华庄、孙塘村各建造1座装配式公厕，采购内容包括但不限于磋商文件、清单范围内相应货物或服务开工前的准备（包括现场踏勘、技术核对等）、技术资料、产品、制造、采购、运输、装卸、安装、调试、技术指导培训、检验、验收、质保期及维保服务和采购文件所要求的相关服务等全部内容。具体详见项目需求。</w:t>
      </w:r>
    </w:p>
    <w:p w14:paraId="643E6C5E">
      <w:pPr>
        <w:spacing w:line="360" w:lineRule="auto"/>
        <w:ind w:firstLine="480" w:firstLineChars="200"/>
        <w:rPr>
          <w:sz w:val="24"/>
          <w:highlight w:val="none"/>
        </w:rPr>
      </w:pPr>
      <w:r>
        <w:rPr>
          <w:rFonts w:hint="eastAsia"/>
          <w:sz w:val="24"/>
          <w:highlight w:val="none"/>
        </w:rPr>
        <w:t>7</w:t>
      </w:r>
      <w:r>
        <w:rPr>
          <w:sz w:val="24"/>
          <w:highlight w:val="none"/>
        </w:rPr>
        <w:t>.合同履行期限：</w:t>
      </w:r>
      <w:r>
        <w:rPr>
          <w:rFonts w:hint="eastAsia"/>
          <w:sz w:val="24"/>
          <w:highlight w:val="none"/>
        </w:rPr>
        <w:t>本项目开工日期以采购人发出的通知为准，在</w:t>
      </w:r>
      <w:r>
        <w:rPr>
          <w:rFonts w:hint="eastAsia"/>
          <w:sz w:val="24"/>
          <w:highlight w:val="none"/>
          <w:lang w:val="en-US" w:eastAsia="zh-CN"/>
        </w:rPr>
        <w:t>15</w:t>
      </w:r>
      <w:r>
        <w:rPr>
          <w:sz w:val="24"/>
          <w:highlight w:val="none"/>
        </w:rPr>
        <w:t>个日历日内必须完工并通过验收，具备使用功能</w:t>
      </w:r>
      <w:r>
        <w:rPr>
          <w:rFonts w:hint="eastAsia"/>
          <w:sz w:val="24"/>
          <w:highlight w:val="none"/>
        </w:rPr>
        <w:t>。</w:t>
      </w:r>
      <w:r>
        <w:rPr>
          <w:sz w:val="24"/>
          <w:highlight w:val="none"/>
        </w:rPr>
        <w:t xml:space="preserve"> </w:t>
      </w:r>
    </w:p>
    <w:p w14:paraId="5000948D">
      <w:pPr>
        <w:spacing w:line="360" w:lineRule="auto"/>
        <w:ind w:firstLine="480" w:firstLineChars="200"/>
        <w:rPr>
          <w:sz w:val="24"/>
          <w:highlight w:val="none"/>
        </w:rPr>
      </w:pPr>
      <w:r>
        <w:rPr>
          <w:rFonts w:hint="eastAsia"/>
          <w:sz w:val="24"/>
          <w:highlight w:val="none"/>
        </w:rPr>
        <w:t>8</w:t>
      </w:r>
      <w:r>
        <w:rPr>
          <w:sz w:val="24"/>
          <w:highlight w:val="none"/>
        </w:rPr>
        <w:t>.本项目是否接受联合体：</w:t>
      </w:r>
      <w:r>
        <w:rPr>
          <w:rFonts w:hint="eastAsia" w:ascii="宋体" w:hAnsi="宋体"/>
          <w:highlight w:val="none"/>
        </w:rPr>
        <w:t>□</w:t>
      </w:r>
      <w:r>
        <w:rPr>
          <w:sz w:val="24"/>
          <w:highlight w:val="none"/>
        </w:rPr>
        <w:t xml:space="preserve">是  </w:t>
      </w:r>
      <w:r>
        <w:rPr>
          <w:rFonts w:hint="eastAsia" w:ascii="宋体" w:hAnsi="宋体"/>
          <w:highlight w:val="none"/>
        </w:rPr>
        <w:t>■</w:t>
      </w:r>
      <w:r>
        <w:rPr>
          <w:sz w:val="24"/>
          <w:highlight w:val="none"/>
        </w:rPr>
        <w:t>否。</w:t>
      </w:r>
    </w:p>
    <w:p w14:paraId="1A3D1667">
      <w:pPr>
        <w:spacing w:line="360" w:lineRule="auto"/>
        <w:ind w:firstLine="480" w:firstLineChars="200"/>
        <w:rPr>
          <w:sz w:val="24"/>
          <w:highlight w:val="none"/>
        </w:rPr>
      </w:pPr>
      <w:bookmarkStart w:id="0" w:name="_Toc28359080"/>
      <w:bookmarkStart w:id="1" w:name="_Toc35393622"/>
      <w:bookmarkStart w:id="2" w:name="_Toc35393791"/>
      <w:bookmarkStart w:id="3" w:name="_Toc28359003"/>
      <w:r>
        <w:rPr>
          <w:rFonts w:hint="eastAsia"/>
          <w:sz w:val="24"/>
          <w:highlight w:val="none"/>
        </w:rPr>
        <w:t>9.</w:t>
      </w:r>
      <w:r>
        <w:rPr>
          <w:sz w:val="24"/>
          <w:highlight w:val="none"/>
        </w:rPr>
        <w:t>本项目是否接受</w:t>
      </w:r>
      <w:r>
        <w:rPr>
          <w:rFonts w:hint="eastAsia"/>
          <w:sz w:val="24"/>
          <w:highlight w:val="none"/>
        </w:rPr>
        <w:t>进口产品响应</w:t>
      </w:r>
      <w:r>
        <w:rPr>
          <w:sz w:val="24"/>
          <w:highlight w:val="none"/>
        </w:rPr>
        <w:t>：</w:t>
      </w:r>
      <w:r>
        <w:rPr>
          <w:rFonts w:hint="eastAsia" w:ascii="宋体" w:hAnsi="宋体"/>
          <w:highlight w:val="none"/>
        </w:rPr>
        <w:t>□</w:t>
      </w:r>
      <w:r>
        <w:rPr>
          <w:sz w:val="24"/>
          <w:highlight w:val="none"/>
        </w:rPr>
        <w:t xml:space="preserve">是  </w:t>
      </w:r>
      <w:r>
        <w:rPr>
          <w:rFonts w:hint="eastAsia" w:ascii="宋体" w:hAnsi="宋体"/>
          <w:highlight w:val="none"/>
        </w:rPr>
        <w:t>■</w:t>
      </w:r>
      <w:r>
        <w:rPr>
          <w:sz w:val="24"/>
          <w:highlight w:val="none"/>
        </w:rPr>
        <w:t>否。</w:t>
      </w:r>
    </w:p>
    <w:p w14:paraId="7BB3F38E">
      <w:pPr>
        <w:pStyle w:val="4"/>
        <w:rPr>
          <w:highlight w:val="none"/>
        </w:rPr>
      </w:pPr>
      <w:r>
        <w:rPr>
          <w:rFonts w:hint="default" w:ascii="Times New Roman" w:hAnsi="Times New Roman" w:eastAsia="宋体" w:cs="Times New Roman"/>
          <w:kern w:val="2"/>
          <w:sz w:val="24"/>
          <w:szCs w:val="24"/>
          <w:highlight w:val="none"/>
          <w:lang w:val="en-US" w:eastAsia="zh-CN" w:bidi="ar-SA"/>
        </w:rPr>
        <w:t>10</w:t>
      </w:r>
      <w:r>
        <w:rPr>
          <w:rFonts w:hint="eastAsia" w:ascii="Times New Roman" w:hAnsi="Times New Roman" w:eastAsia="宋体" w:cs="Times New Roman"/>
          <w:kern w:val="2"/>
          <w:sz w:val="24"/>
          <w:szCs w:val="24"/>
          <w:highlight w:val="none"/>
          <w:lang w:val="en-US" w:eastAsia="zh-CN" w:bidi="ar-SA"/>
        </w:rPr>
        <w:t>.本项目为非政府采购项目，采购活动相关要求以本项目采购公告、采购文件要求为准。</w:t>
      </w:r>
    </w:p>
    <w:p w14:paraId="41BEB6D0">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二、申请人的资格要求（须同时满足）</w:t>
      </w:r>
      <w:bookmarkEnd w:id="0"/>
      <w:bookmarkEnd w:id="1"/>
      <w:bookmarkEnd w:id="2"/>
      <w:bookmarkEnd w:id="3"/>
    </w:p>
    <w:p w14:paraId="63A5CED8">
      <w:pPr>
        <w:spacing w:line="360" w:lineRule="auto"/>
        <w:ind w:firstLine="480" w:firstLineChars="200"/>
        <w:rPr>
          <w:sz w:val="24"/>
          <w:highlight w:val="none"/>
        </w:rPr>
      </w:pPr>
      <w:bookmarkStart w:id="4" w:name="_Toc28359004"/>
      <w:bookmarkStart w:id="5" w:name="_Toc28359081"/>
      <w:r>
        <w:rPr>
          <w:sz w:val="24"/>
          <w:highlight w:val="none"/>
        </w:rPr>
        <w:t>1.满足《中华人民共和国政府采购法》第二十二条规定</w:t>
      </w:r>
      <w:r>
        <w:rPr>
          <w:rFonts w:hint="eastAsia"/>
          <w:sz w:val="24"/>
          <w:highlight w:val="none"/>
        </w:rPr>
        <w:t>以及下列情形：</w:t>
      </w:r>
    </w:p>
    <w:p w14:paraId="38EA8B23">
      <w:pPr>
        <w:spacing w:line="360" w:lineRule="auto"/>
        <w:ind w:firstLine="480" w:firstLineChars="200"/>
        <w:rPr>
          <w:sz w:val="24"/>
          <w:highlight w:val="none"/>
        </w:rPr>
      </w:pPr>
      <w:r>
        <w:rPr>
          <w:rFonts w:hint="eastAsia"/>
          <w:sz w:val="24"/>
          <w:highlight w:val="none"/>
        </w:rPr>
        <w:t>1.1未被“信用中国”网站（WWW.creditchina.gov.cn）或“中国政府采购网”网站（www.ccgp.gov.cn）列入失信被执行人、税收违法黑名单、政府采购严重失信行为记录名单；</w:t>
      </w:r>
    </w:p>
    <w:p w14:paraId="61325A14">
      <w:pPr>
        <w:spacing w:line="360" w:lineRule="auto"/>
        <w:ind w:firstLine="480" w:firstLineChars="200"/>
        <w:rPr>
          <w:sz w:val="24"/>
          <w:highlight w:val="none"/>
        </w:rPr>
      </w:pPr>
      <w:r>
        <w:rPr>
          <w:rFonts w:hint="eastAsia"/>
          <w:sz w:val="24"/>
          <w:highlight w:val="none"/>
        </w:rPr>
        <w:t>1.2单位负责人为同一人或者存在直接控股、管理关系的不同供应商（包含法定代表人为同一个人的两个及两个以上法人，母公司、全资子公司及其控股公司），不得参加同一合同项下的政府采购活动。</w:t>
      </w:r>
    </w:p>
    <w:p w14:paraId="3B8AF464">
      <w:pPr>
        <w:tabs>
          <w:tab w:val="left" w:pos="900"/>
          <w:tab w:val="left" w:pos="1134"/>
          <w:tab w:val="left" w:pos="1589"/>
          <w:tab w:val="left" w:pos="5521"/>
        </w:tabs>
        <w:snapToGrid w:val="0"/>
        <w:spacing w:line="360" w:lineRule="auto"/>
        <w:ind w:firstLine="480" w:firstLineChars="200"/>
        <w:rPr>
          <w:sz w:val="24"/>
          <w:highlight w:val="none"/>
        </w:rPr>
      </w:pPr>
      <w:r>
        <w:rPr>
          <w:rFonts w:hint="eastAsia"/>
          <w:sz w:val="24"/>
          <w:highlight w:val="none"/>
          <w:lang w:val="en-US" w:eastAsia="zh-CN"/>
        </w:rPr>
        <w:t>2</w:t>
      </w:r>
      <w:r>
        <w:rPr>
          <w:rFonts w:hint="eastAsia"/>
          <w:sz w:val="24"/>
          <w:highlight w:val="none"/>
        </w:rPr>
        <w:t>.本项目的特定资格要求：</w:t>
      </w:r>
    </w:p>
    <w:p w14:paraId="00FE7B47">
      <w:pPr>
        <w:tabs>
          <w:tab w:val="left" w:pos="900"/>
          <w:tab w:val="left" w:pos="1134"/>
          <w:tab w:val="left" w:pos="1589"/>
          <w:tab w:val="left" w:pos="5521"/>
        </w:tabs>
        <w:snapToGrid w:val="0"/>
        <w:spacing w:line="360" w:lineRule="auto"/>
        <w:ind w:firstLine="480" w:firstLineChars="200"/>
        <w:rPr>
          <w:rFonts w:hint="eastAsia" w:ascii="宋体" w:hAnsi="宋体" w:cs="宋体"/>
          <w:b w:val="0"/>
          <w:bCs w:val="0"/>
          <w:sz w:val="24"/>
          <w:highlight w:val="none"/>
          <w:lang w:val="en-US" w:eastAsia="zh-CN"/>
        </w:rPr>
      </w:pPr>
      <w:r>
        <w:rPr>
          <w:rFonts w:hint="eastAsia"/>
          <w:sz w:val="24"/>
          <w:highlight w:val="none"/>
          <w:lang w:val="en-US" w:eastAsia="zh-CN"/>
        </w:rPr>
        <w:t>2</w:t>
      </w:r>
      <w:r>
        <w:rPr>
          <w:rFonts w:hint="eastAsia"/>
          <w:sz w:val="24"/>
          <w:highlight w:val="none"/>
        </w:rPr>
        <w:t>.1本项目是否接受分支机构参与投标：</w:t>
      </w:r>
      <w:r>
        <w:rPr>
          <w:rFonts w:hint="eastAsia"/>
          <w:sz w:val="24"/>
          <w:highlight w:val="none"/>
          <w:lang w:eastAsia="zh-CN"/>
        </w:rPr>
        <w:t>□</w:t>
      </w:r>
      <w:r>
        <w:rPr>
          <w:rFonts w:hint="eastAsia"/>
          <w:sz w:val="24"/>
          <w:highlight w:val="none"/>
        </w:rPr>
        <w:t>是   ■否；</w:t>
      </w:r>
    </w:p>
    <w:p w14:paraId="49068EB7">
      <w:pPr>
        <w:tabs>
          <w:tab w:val="left" w:pos="900"/>
          <w:tab w:val="left" w:pos="1134"/>
          <w:tab w:val="left" w:pos="1589"/>
          <w:tab w:val="left" w:pos="5521"/>
        </w:tabs>
        <w:snapToGrid w:val="0"/>
        <w:spacing w:line="360" w:lineRule="auto"/>
        <w:ind w:firstLine="480" w:firstLineChars="200"/>
        <w:rPr>
          <w:rFonts w:hint="eastAsia" w:ascii="宋体" w:hAnsi="宋体" w:eastAsia="宋体" w:cs="宋体"/>
          <w:b w:val="0"/>
          <w:bCs w:val="0"/>
          <w:sz w:val="24"/>
          <w:highlight w:val="none"/>
          <w:lang w:val="en-US" w:eastAsia="zh-CN"/>
        </w:rPr>
      </w:pP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rPr>
        <w:t>.</w:t>
      </w: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rPr>
        <w:t>其他特定资格要求：</w:t>
      </w:r>
      <w:r>
        <w:rPr>
          <w:rFonts w:hint="eastAsia" w:ascii="宋体" w:hAnsi="宋体" w:cs="宋体"/>
          <w:b w:val="0"/>
          <w:bCs w:val="0"/>
          <w:sz w:val="24"/>
          <w:highlight w:val="none"/>
          <w:lang w:val="en-US" w:eastAsia="zh-CN"/>
        </w:rPr>
        <w:t>无。</w:t>
      </w:r>
    </w:p>
    <w:bookmarkEnd w:id="4"/>
    <w:bookmarkEnd w:id="5"/>
    <w:p w14:paraId="59CB806C">
      <w:pPr>
        <w:pStyle w:val="3"/>
        <w:widowControl/>
        <w:spacing w:before="0" w:line="360" w:lineRule="auto"/>
        <w:jc w:val="left"/>
        <w:rPr>
          <w:rFonts w:ascii="Times New Roman" w:hAnsi="Times New Roman" w:eastAsia="宋体"/>
          <w:sz w:val="24"/>
          <w:szCs w:val="24"/>
          <w:highlight w:val="none"/>
        </w:rPr>
      </w:pPr>
      <w:bookmarkStart w:id="6" w:name="_Toc35393623"/>
      <w:bookmarkStart w:id="7" w:name="_Toc35393792"/>
      <w:r>
        <w:rPr>
          <w:rFonts w:ascii="Times New Roman" w:hAnsi="Times New Roman" w:eastAsia="宋体"/>
          <w:sz w:val="24"/>
          <w:szCs w:val="24"/>
          <w:highlight w:val="none"/>
        </w:rPr>
        <w:t>三、获取采购文件</w:t>
      </w:r>
      <w:bookmarkEnd w:id="6"/>
      <w:bookmarkEnd w:id="7"/>
    </w:p>
    <w:p w14:paraId="5EC804A4">
      <w:pPr>
        <w:adjustRightInd w:val="0"/>
        <w:snapToGrid w:val="0"/>
        <w:spacing w:line="360" w:lineRule="auto"/>
        <w:ind w:firstLine="480" w:firstLineChars="200"/>
        <w:rPr>
          <w:sz w:val="24"/>
          <w:highlight w:val="none"/>
          <w:lang w:bidi="ar"/>
        </w:rPr>
      </w:pPr>
      <w:r>
        <w:rPr>
          <w:sz w:val="24"/>
          <w:highlight w:val="none"/>
          <w:lang w:bidi="ar"/>
        </w:rPr>
        <w:t>1.时间：</w:t>
      </w:r>
      <w:r>
        <w:rPr>
          <w:sz w:val="24"/>
          <w:highlight w:val="none"/>
        </w:rPr>
        <w:t>202</w:t>
      </w:r>
      <w:r>
        <w:rPr>
          <w:rFonts w:hint="eastAsia"/>
          <w:sz w:val="24"/>
          <w:highlight w:val="none"/>
          <w:lang w:val="en-US" w:eastAsia="zh-CN"/>
        </w:rPr>
        <w:t>4</w:t>
      </w:r>
      <w:r>
        <w:rPr>
          <w:sz w:val="24"/>
          <w:highlight w:val="none"/>
          <w:lang w:bidi="ar"/>
        </w:rPr>
        <w:t>年</w:t>
      </w:r>
      <w:r>
        <w:rPr>
          <w:rFonts w:hint="eastAsia"/>
          <w:sz w:val="24"/>
          <w:highlight w:val="none"/>
          <w:lang w:val="en-US" w:eastAsia="zh-CN" w:bidi="ar"/>
        </w:rPr>
        <w:t>10</w:t>
      </w:r>
      <w:r>
        <w:rPr>
          <w:sz w:val="24"/>
          <w:highlight w:val="none"/>
          <w:lang w:bidi="ar"/>
        </w:rPr>
        <w:t>月</w:t>
      </w:r>
      <w:r>
        <w:rPr>
          <w:rFonts w:hint="eastAsia"/>
          <w:sz w:val="24"/>
          <w:highlight w:val="none"/>
          <w:lang w:val="en-US" w:eastAsia="zh-CN" w:bidi="ar"/>
        </w:rPr>
        <w:t>29</w:t>
      </w:r>
      <w:r>
        <w:rPr>
          <w:sz w:val="24"/>
          <w:highlight w:val="none"/>
          <w:lang w:bidi="ar"/>
        </w:rPr>
        <w:t>日至</w:t>
      </w:r>
      <w:r>
        <w:rPr>
          <w:sz w:val="24"/>
          <w:highlight w:val="none"/>
        </w:rPr>
        <w:t>202</w:t>
      </w:r>
      <w:r>
        <w:rPr>
          <w:rFonts w:hint="eastAsia"/>
          <w:sz w:val="24"/>
          <w:highlight w:val="none"/>
          <w:lang w:val="en-US" w:eastAsia="zh-CN"/>
        </w:rPr>
        <w:t>4</w:t>
      </w:r>
      <w:r>
        <w:rPr>
          <w:sz w:val="24"/>
          <w:highlight w:val="none"/>
          <w:lang w:bidi="ar"/>
        </w:rPr>
        <w:t>年</w:t>
      </w:r>
      <w:r>
        <w:rPr>
          <w:rFonts w:hint="eastAsia"/>
          <w:sz w:val="24"/>
          <w:highlight w:val="none"/>
          <w:lang w:val="en-US" w:eastAsia="zh-CN" w:bidi="ar"/>
        </w:rPr>
        <w:t>11</w:t>
      </w:r>
      <w:r>
        <w:rPr>
          <w:sz w:val="24"/>
          <w:highlight w:val="none"/>
          <w:lang w:bidi="ar"/>
        </w:rPr>
        <w:t>月</w:t>
      </w:r>
      <w:r>
        <w:rPr>
          <w:rFonts w:hint="eastAsia"/>
          <w:sz w:val="24"/>
          <w:highlight w:val="none"/>
          <w:lang w:val="en-US" w:eastAsia="zh-CN" w:bidi="ar"/>
        </w:rPr>
        <w:t>05</w:t>
      </w:r>
      <w:r>
        <w:rPr>
          <w:sz w:val="24"/>
          <w:highlight w:val="none"/>
          <w:lang w:bidi="ar"/>
        </w:rPr>
        <w:t>日</w:t>
      </w:r>
      <w:r>
        <w:rPr>
          <w:sz w:val="24"/>
          <w:highlight w:val="none"/>
          <w:lang w:bidi="ar"/>
        </w:rPr>
        <w:t>，每天上午</w:t>
      </w:r>
      <w:r>
        <w:rPr>
          <w:sz w:val="24"/>
          <w:highlight w:val="none"/>
        </w:rPr>
        <w:t>8:30</w:t>
      </w:r>
      <w:r>
        <w:rPr>
          <w:sz w:val="24"/>
          <w:highlight w:val="none"/>
          <w:lang w:bidi="ar"/>
        </w:rPr>
        <w:t>至</w:t>
      </w:r>
      <w:r>
        <w:rPr>
          <w:sz w:val="24"/>
          <w:highlight w:val="none"/>
        </w:rPr>
        <w:t>11:30</w:t>
      </w:r>
      <w:r>
        <w:rPr>
          <w:sz w:val="24"/>
          <w:highlight w:val="none"/>
          <w:lang w:bidi="ar"/>
        </w:rPr>
        <w:t>，下午</w:t>
      </w:r>
      <w:r>
        <w:rPr>
          <w:sz w:val="24"/>
          <w:highlight w:val="none"/>
        </w:rPr>
        <w:t>1</w:t>
      </w:r>
      <w:r>
        <w:rPr>
          <w:rFonts w:hint="eastAsia"/>
          <w:sz w:val="24"/>
          <w:highlight w:val="none"/>
        </w:rPr>
        <w:t>3</w:t>
      </w:r>
      <w:r>
        <w:rPr>
          <w:sz w:val="24"/>
          <w:highlight w:val="none"/>
        </w:rPr>
        <w:t>:30</w:t>
      </w:r>
      <w:r>
        <w:rPr>
          <w:sz w:val="24"/>
          <w:highlight w:val="none"/>
          <w:lang w:bidi="ar"/>
        </w:rPr>
        <w:t>至</w:t>
      </w:r>
      <w:r>
        <w:rPr>
          <w:sz w:val="24"/>
          <w:highlight w:val="none"/>
        </w:rPr>
        <w:t>17:00</w:t>
      </w:r>
      <w:r>
        <w:rPr>
          <w:sz w:val="24"/>
          <w:highlight w:val="none"/>
          <w:lang w:bidi="ar"/>
        </w:rPr>
        <w:t>（北京时间，法定节假日除外）。</w:t>
      </w:r>
    </w:p>
    <w:p w14:paraId="698DE370">
      <w:pPr>
        <w:adjustRightInd w:val="0"/>
        <w:snapToGrid w:val="0"/>
        <w:spacing w:line="360" w:lineRule="auto"/>
        <w:ind w:firstLine="480" w:firstLineChars="200"/>
        <w:rPr>
          <w:rFonts w:hint="default" w:eastAsia="宋体"/>
          <w:sz w:val="24"/>
          <w:highlight w:val="none"/>
          <w:lang w:val="en-US" w:eastAsia="zh-CN"/>
        </w:rPr>
      </w:pPr>
      <w:r>
        <w:rPr>
          <w:sz w:val="24"/>
          <w:highlight w:val="none"/>
          <w:lang w:bidi="ar"/>
        </w:rPr>
        <w:t>2.地点：</w:t>
      </w:r>
      <w:r>
        <w:rPr>
          <w:rFonts w:hint="eastAsia"/>
          <w:sz w:val="24"/>
          <w:highlight w:val="none"/>
          <w:lang w:bidi="ar"/>
        </w:rPr>
        <w:t>江苏昊丰润全建设项目管理有限公司（武进区湖塘镇武宜中路177号（仲夏酒店）三楼）</w:t>
      </w:r>
      <w:r>
        <w:rPr>
          <w:rFonts w:hint="eastAsia"/>
          <w:sz w:val="24"/>
          <w:highlight w:val="none"/>
          <w:lang w:val="en-US" w:eastAsia="zh-CN" w:bidi="ar"/>
        </w:rPr>
        <w:t>317室</w:t>
      </w:r>
    </w:p>
    <w:p w14:paraId="702B08B0">
      <w:pPr>
        <w:tabs>
          <w:tab w:val="left" w:pos="900"/>
          <w:tab w:val="left" w:pos="1134"/>
          <w:tab w:val="left" w:pos="1589"/>
          <w:tab w:val="left" w:pos="5521"/>
        </w:tabs>
        <w:snapToGrid w:val="0"/>
        <w:spacing w:line="360" w:lineRule="auto"/>
        <w:ind w:firstLine="480" w:firstLineChars="200"/>
        <w:rPr>
          <w:sz w:val="24"/>
          <w:highlight w:val="none"/>
          <w:lang w:bidi="ar"/>
        </w:rPr>
      </w:pPr>
      <w:r>
        <w:rPr>
          <w:sz w:val="24"/>
          <w:highlight w:val="none"/>
          <w:lang w:bidi="ar"/>
        </w:rPr>
        <w:t>3.方式：现场获取。获取文件时须提供以下资料</w:t>
      </w:r>
      <w:r>
        <w:rPr>
          <w:rFonts w:hint="eastAsia"/>
          <w:sz w:val="24"/>
          <w:highlight w:val="none"/>
          <w:lang w:bidi="ar"/>
        </w:rPr>
        <w:t>（一式二份）</w:t>
      </w:r>
      <w:r>
        <w:rPr>
          <w:sz w:val="24"/>
          <w:highlight w:val="none"/>
          <w:lang w:bidi="ar"/>
        </w:rPr>
        <w:t>：</w:t>
      </w:r>
    </w:p>
    <w:p w14:paraId="6A87AD39">
      <w:pPr>
        <w:tabs>
          <w:tab w:val="left" w:pos="900"/>
          <w:tab w:val="left" w:pos="1134"/>
          <w:tab w:val="left" w:pos="1589"/>
          <w:tab w:val="left" w:pos="5521"/>
        </w:tabs>
        <w:snapToGrid w:val="0"/>
        <w:spacing w:line="360" w:lineRule="auto"/>
        <w:ind w:firstLine="480" w:firstLineChars="200"/>
        <w:rPr>
          <w:sz w:val="24"/>
          <w:highlight w:val="none"/>
          <w:lang w:bidi="ar"/>
        </w:rPr>
      </w:pPr>
      <w:r>
        <w:rPr>
          <w:rFonts w:hint="eastAsia"/>
          <w:sz w:val="24"/>
          <w:highlight w:val="none"/>
          <w:lang w:bidi="ar"/>
        </w:rPr>
        <w:t>（1）</w:t>
      </w:r>
      <w:r>
        <w:rPr>
          <w:sz w:val="24"/>
          <w:highlight w:val="none"/>
          <w:lang w:bidi="ar"/>
        </w:rPr>
        <w:t>《</w:t>
      </w:r>
      <w:r>
        <w:rPr>
          <w:rFonts w:hint="eastAsia"/>
          <w:sz w:val="24"/>
          <w:highlight w:val="none"/>
          <w:lang w:bidi="ar"/>
        </w:rPr>
        <w:t>采购文件获取登记表</w:t>
      </w:r>
      <w:r>
        <w:rPr>
          <w:sz w:val="24"/>
          <w:highlight w:val="none"/>
          <w:lang w:bidi="ar"/>
        </w:rPr>
        <w:t>》（原件）；</w:t>
      </w:r>
    </w:p>
    <w:p w14:paraId="0504EFB5">
      <w:pPr>
        <w:tabs>
          <w:tab w:val="left" w:pos="900"/>
          <w:tab w:val="left" w:pos="1134"/>
          <w:tab w:val="left" w:pos="1589"/>
          <w:tab w:val="left" w:pos="5521"/>
        </w:tabs>
        <w:snapToGrid w:val="0"/>
        <w:spacing w:line="360" w:lineRule="auto"/>
        <w:ind w:firstLine="480" w:firstLineChars="200"/>
        <w:rPr>
          <w:rFonts w:hint="eastAsia"/>
          <w:sz w:val="24"/>
          <w:highlight w:val="none"/>
          <w:lang w:bidi="ar"/>
        </w:rPr>
      </w:pPr>
      <w:r>
        <w:rPr>
          <w:rFonts w:hint="eastAsia"/>
          <w:sz w:val="24"/>
          <w:highlight w:val="none"/>
          <w:lang w:bidi="ar"/>
        </w:rPr>
        <w:t>（2）</w:t>
      </w:r>
      <w:r>
        <w:rPr>
          <w:sz w:val="24"/>
          <w:highlight w:val="none"/>
          <w:lang w:bidi="ar"/>
        </w:rPr>
        <w:t>营业执照副本（复印件加盖</w:t>
      </w:r>
      <w:r>
        <w:rPr>
          <w:rFonts w:hint="eastAsia"/>
          <w:sz w:val="24"/>
          <w:highlight w:val="none"/>
          <w:lang w:bidi="ar"/>
        </w:rPr>
        <w:t>供应商</w:t>
      </w:r>
      <w:r>
        <w:rPr>
          <w:sz w:val="24"/>
          <w:highlight w:val="none"/>
          <w:lang w:bidi="ar"/>
        </w:rPr>
        <w:t>单位公章）</w:t>
      </w:r>
      <w:r>
        <w:rPr>
          <w:rFonts w:hint="eastAsia"/>
          <w:sz w:val="24"/>
          <w:highlight w:val="none"/>
          <w:lang w:bidi="ar"/>
        </w:rPr>
        <w:t>；</w:t>
      </w:r>
    </w:p>
    <w:p w14:paraId="263AA8CF">
      <w:pPr>
        <w:tabs>
          <w:tab w:val="left" w:pos="900"/>
          <w:tab w:val="left" w:pos="1134"/>
          <w:tab w:val="left" w:pos="1589"/>
          <w:tab w:val="left" w:pos="5521"/>
        </w:tabs>
        <w:snapToGrid w:val="0"/>
        <w:spacing w:line="360" w:lineRule="auto"/>
        <w:ind w:firstLine="480" w:firstLineChars="200"/>
        <w:rPr>
          <w:rFonts w:hint="eastAsia"/>
          <w:sz w:val="24"/>
          <w:highlight w:val="none"/>
          <w:lang w:bidi="ar"/>
        </w:rPr>
      </w:pPr>
      <w:r>
        <w:rPr>
          <w:rFonts w:hint="eastAsia"/>
          <w:sz w:val="24"/>
          <w:highlight w:val="none"/>
          <w:lang w:bidi="ar"/>
        </w:rPr>
        <w:t>（3）法定代表人身份证明暨授权委托书（原件）；</w:t>
      </w:r>
    </w:p>
    <w:p w14:paraId="5BAAD009">
      <w:pPr>
        <w:tabs>
          <w:tab w:val="left" w:pos="900"/>
          <w:tab w:val="left" w:pos="1134"/>
          <w:tab w:val="left" w:pos="1589"/>
          <w:tab w:val="left" w:pos="5521"/>
        </w:tabs>
        <w:snapToGrid w:val="0"/>
        <w:spacing w:line="360" w:lineRule="auto"/>
        <w:ind w:firstLine="480" w:firstLineChars="200"/>
        <w:rPr>
          <w:sz w:val="24"/>
          <w:highlight w:val="none"/>
          <w:lang w:bidi="ar"/>
        </w:rPr>
      </w:pPr>
      <w:r>
        <w:rPr>
          <w:rFonts w:hint="eastAsia"/>
          <w:sz w:val="24"/>
          <w:highlight w:val="none"/>
          <w:lang w:bidi="ar"/>
        </w:rPr>
        <w:t>（</w:t>
      </w:r>
      <w:r>
        <w:rPr>
          <w:rFonts w:hint="eastAsia"/>
          <w:sz w:val="24"/>
          <w:highlight w:val="none"/>
          <w:lang w:val="en-US" w:eastAsia="zh-CN" w:bidi="ar"/>
        </w:rPr>
        <w:t>4</w:t>
      </w:r>
      <w:r>
        <w:rPr>
          <w:rFonts w:hint="eastAsia"/>
          <w:sz w:val="24"/>
          <w:highlight w:val="none"/>
          <w:lang w:bidi="ar"/>
        </w:rPr>
        <w:t>）被委托人近三个月任意一月份社保缴纳证明（复印件加盖供应商单位公章）。</w:t>
      </w:r>
      <w:r>
        <w:rPr>
          <w:sz w:val="24"/>
          <w:highlight w:val="none"/>
          <w:lang w:bidi="ar"/>
        </w:rPr>
        <w:t>格式见附件</w:t>
      </w:r>
      <w:r>
        <w:rPr>
          <w:rFonts w:hint="eastAsia"/>
          <w:sz w:val="24"/>
          <w:highlight w:val="none"/>
          <w:lang w:bidi="ar"/>
        </w:rPr>
        <w:t>。</w:t>
      </w:r>
    </w:p>
    <w:p w14:paraId="4B2B69C9">
      <w:pPr>
        <w:widowControl/>
        <w:adjustRightInd w:val="0"/>
        <w:snapToGrid w:val="0"/>
        <w:spacing w:line="360" w:lineRule="auto"/>
        <w:ind w:firstLine="480" w:firstLineChars="200"/>
        <w:jc w:val="left"/>
        <w:rPr>
          <w:sz w:val="24"/>
          <w:highlight w:val="none"/>
        </w:rPr>
      </w:pPr>
      <w:r>
        <w:rPr>
          <w:sz w:val="24"/>
          <w:highlight w:val="none"/>
          <w:lang w:bidi="ar"/>
        </w:rPr>
        <w:t>4.售价：</w:t>
      </w:r>
      <w:r>
        <w:rPr>
          <w:rFonts w:hint="eastAsia"/>
          <w:sz w:val="24"/>
          <w:highlight w:val="none"/>
          <w:lang w:val="en-US" w:eastAsia="zh-CN" w:bidi="ar"/>
        </w:rPr>
        <w:t>3</w:t>
      </w:r>
      <w:r>
        <w:rPr>
          <w:sz w:val="24"/>
          <w:highlight w:val="none"/>
          <w:lang w:bidi="ar"/>
        </w:rPr>
        <w:t>00元</w:t>
      </w:r>
      <w:r>
        <w:rPr>
          <w:rFonts w:hint="eastAsia"/>
          <w:sz w:val="24"/>
          <w:highlight w:val="none"/>
          <w:lang w:bidi="ar"/>
        </w:rPr>
        <w:t>/份，未获取磋商文件的供应商不得参与项目磋商</w:t>
      </w:r>
      <w:r>
        <w:rPr>
          <w:sz w:val="24"/>
          <w:highlight w:val="none"/>
          <w:lang w:bidi="ar"/>
        </w:rPr>
        <w:t>。</w:t>
      </w:r>
    </w:p>
    <w:p w14:paraId="1C9E3411">
      <w:pPr>
        <w:pStyle w:val="3"/>
        <w:spacing w:before="0" w:line="360" w:lineRule="auto"/>
        <w:jc w:val="left"/>
        <w:rPr>
          <w:rFonts w:hint="eastAsia" w:ascii="Times New Roman" w:hAnsi="Times New Roman" w:eastAsia="宋体"/>
          <w:sz w:val="24"/>
          <w:szCs w:val="24"/>
          <w:highlight w:val="none"/>
        </w:rPr>
      </w:pPr>
      <w:bookmarkStart w:id="8" w:name="_Toc28359082"/>
      <w:bookmarkStart w:id="9" w:name="_Toc35393793"/>
      <w:bookmarkStart w:id="10" w:name="_Toc35393624"/>
      <w:bookmarkStart w:id="11" w:name="_Toc28359005"/>
      <w:bookmarkStart w:id="12" w:name="_Toc28359084"/>
      <w:bookmarkStart w:id="13" w:name="_Toc35393794"/>
      <w:bookmarkStart w:id="14" w:name="_Toc35393625"/>
      <w:bookmarkStart w:id="15" w:name="_Toc28359007"/>
      <w:r>
        <w:rPr>
          <w:rFonts w:hint="eastAsia" w:ascii="Times New Roman" w:hAnsi="Times New Roman" w:eastAsia="宋体"/>
          <w:sz w:val="24"/>
          <w:szCs w:val="24"/>
          <w:highlight w:val="none"/>
        </w:rPr>
        <w:t>四、</w:t>
      </w:r>
      <w:bookmarkEnd w:id="8"/>
      <w:bookmarkEnd w:id="9"/>
      <w:bookmarkEnd w:id="10"/>
      <w:bookmarkEnd w:id="11"/>
      <w:r>
        <w:rPr>
          <w:rFonts w:hint="eastAsia" w:ascii="Times New Roman" w:hAnsi="Times New Roman" w:eastAsia="宋体"/>
          <w:sz w:val="24"/>
          <w:szCs w:val="24"/>
          <w:highlight w:val="none"/>
        </w:rPr>
        <w:t>提交响应文件截止时间、开启时间和地点</w:t>
      </w:r>
    </w:p>
    <w:p w14:paraId="5FEA5D2C">
      <w:pPr>
        <w:pStyle w:val="3"/>
        <w:spacing w:before="0" w:line="360" w:lineRule="auto"/>
        <w:jc w:val="left"/>
        <w:rPr>
          <w:rFonts w:hint="eastAsia" w:ascii="Times New Roman" w:hAnsi="Times New Roman" w:eastAsia="宋体"/>
          <w:b w:val="0"/>
          <w:bCs/>
          <w:sz w:val="24"/>
          <w:szCs w:val="24"/>
          <w:highlight w:val="none"/>
        </w:rPr>
      </w:pPr>
      <w:r>
        <w:rPr>
          <w:rFonts w:hint="eastAsia" w:ascii="Times New Roman" w:hAnsi="Times New Roman" w:eastAsia="宋体"/>
          <w:b w:val="0"/>
          <w:bCs/>
          <w:sz w:val="24"/>
          <w:szCs w:val="24"/>
          <w:highlight w:val="none"/>
        </w:rPr>
        <w:t>截止时间：</w:t>
      </w:r>
      <w:r>
        <w:rPr>
          <w:rFonts w:hint="eastAsia" w:ascii="Times New Roman" w:hAnsi="Times New Roman" w:eastAsia="宋体"/>
          <w:b w:val="0"/>
          <w:bCs/>
          <w:sz w:val="24"/>
          <w:szCs w:val="24"/>
          <w:highlight w:val="none"/>
        </w:rPr>
        <w:t>202</w:t>
      </w:r>
      <w:r>
        <w:rPr>
          <w:rFonts w:hint="eastAsia" w:ascii="Times New Roman" w:hAnsi="Times New Roman" w:eastAsia="宋体"/>
          <w:b w:val="0"/>
          <w:bCs/>
          <w:sz w:val="24"/>
          <w:szCs w:val="24"/>
          <w:highlight w:val="none"/>
          <w:lang w:val="en-US" w:eastAsia="zh-CN"/>
        </w:rPr>
        <w:t>4</w:t>
      </w:r>
      <w:r>
        <w:rPr>
          <w:rFonts w:hint="eastAsia" w:ascii="Times New Roman" w:hAnsi="Times New Roman" w:eastAsia="宋体"/>
          <w:b w:val="0"/>
          <w:bCs/>
          <w:sz w:val="24"/>
          <w:szCs w:val="24"/>
          <w:highlight w:val="none"/>
        </w:rPr>
        <w:t>年</w:t>
      </w:r>
      <w:r>
        <w:rPr>
          <w:rFonts w:hint="eastAsia" w:ascii="Times New Roman" w:hAnsi="Times New Roman" w:eastAsia="宋体"/>
          <w:b w:val="0"/>
          <w:bCs/>
          <w:sz w:val="24"/>
          <w:szCs w:val="24"/>
          <w:highlight w:val="none"/>
          <w:lang w:val="en-US" w:eastAsia="zh-CN"/>
        </w:rPr>
        <w:t>11</w:t>
      </w:r>
      <w:r>
        <w:rPr>
          <w:rFonts w:hint="eastAsia" w:ascii="Times New Roman" w:hAnsi="Times New Roman" w:eastAsia="宋体"/>
          <w:b w:val="0"/>
          <w:bCs/>
          <w:sz w:val="24"/>
          <w:szCs w:val="24"/>
          <w:highlight w:val="none"/>
        </w:rPr>
        <w:t>月</w:t>
      </w:r>
      <w:r>
        <w:rPr>
          <w:rFonts w:hint="eastAsia" w:ascii="Times New Roman" w:hAnsi="Times New Roman" w:eastAsia="宋体"/>
          <w:b w:val="0"/>
          <w:bCs/>
          <w:sz w:val="24"/>
          <w:szCs w:val="24"/>
          <w:highlight w:val="none"/>
          <w:lang w:val="en-US" w:eastAsia="zh-CN"/>
        </w:rPr>
        <w:t>08</w:t>
      </w:r>
      <w:r>
        <w:rPr>
          <w:rFonts w:hint="eastAsia" w:ascii="Times New Roman" w:hAnsi="Times New Roman" w:eastAsia="宋体"/>
          <w:b w:val="0"/>
          <w:bCs/>
          <w:sz w:val="24"/>
          <w:szCs w:val="24"/>
          <w:highlight w:val="none"/>
        </w:rPr>
        <w:t>日1</w:t>
      </w:r>
      <w:r>
        <w:rPr>
          <w:rFonts w:hint="eastAsia" w:ascii="Times New Roman" w:hAnsi="Times New Roman" w:eastAsia="宋体"/>
          <w:b w:val="0"/>
          <w:bCs/>
          <w:sz w:val="24"/>
          <w:szCs w:val="24"/>
          <w:highlight w:val="none"/>
          <w:lang w:val="en-US" w:eastAsia="zh-CN"/>
        </w:rPr>
        <w:t>4</w:t>
      </w:r>
      <w:r>
        <w:rPr>
          <w:rFonts w:hint="eastAsia" w:ascii="Times New Roman" w:hAnsi="Times New Roman" w:eastAsia="宋体"/>
          <w:b w:val="0"/>
          <w:bCs/>
          <w:sz w:val="24"/>
          <w:szCs w:val="24"/>
          <w:highlight w:val="none"/>
        </w:rPr>
        <w:t>点</w:t>
      </w:r>
      <w:r>
        <w:rPr>
          <w:rFonts w:hint="eastAsia" w:ascii="Times New Roman" w:hAnsi="Times New Roman" w:eastAsia="宋体"/>
          <w:b w:val="0"/>
          <w:bCs/>
          <w:sz w:val="24"/>
          <w:szCs w:val="24"/>
          <w:highlight w:val="none"/>
          <w:lang w:val="en-US" w:eastAsia="zh-CN"/>
        </w:rPr>
        <w:t>0</w:t>
      </w:r>
      <w:r>
        <w:rPr>
          <w:rFonts w:hint="eastAsia" w:ascii="Times New Roman" w:hAnsi="Times New Roman" w:eastAsia="宋体"/>
          <w:b w:val="0"/>
          <w:bCs/>
          <w:sz w:val="24"/>
          <w:szCs w:val="24"/>
          <w:highlight w:val="none"/>
        </w:rPr>
        <w:t>0分</w:t>
      </w:r>
      <w:r>
        <w:rPr>
          <w:rFonts w:hint="eastAsia" w:ascii="Times New Roman" w:hAnsi="Times New Roman" w:eastAsia="宋体"/>
          <w:b w:val="0"/>
          <w:bCs/>
          <w:sz w:val="24"/>
          <w:szCs w:val="24"/>
          <w:highlight w:val="none"/>
        </w:rPr>
        <w:t>（北京时间）。</w:t>
      </w:r>
    </w:p>
    <w:p w14:paraId="24BEE2E2">
      <w:pPr>
        <w:pStyle w:val="3"/>
        <w:spacing w:before="0" w:line="360" w:lineRule="auto"/>
        <w:jc w:val="left"/>
        <w:rPr>
          <w:rFonts w:hint="eastAsia" w:ascii="Times New Roman" w:hAnsi="Times New Roman" w:eastAsia="宋体"/>
          <w:b w:val="0"/>
          <w:bCs/>
          <w:sz w:val="24"/>
          <w:szCs w:val="24"/>
          <w:highlight w:val="none"/>
          <w:lang w:val="zh-TW"/>
        </w:rPr>
      </w:pPr>
      <w:r>
        <w:rPr>
          <w:rFonts w:hint="eastAsia" w:ascii="Times New Roman" w:hAnsi="Times New Roman" w:eastAsia="宋体"/>
          <w:b w:val="0"/>
          <w:bCs/>
          <w:sz w:val="24"/>
          <w:szCs w:val="24"/>
          <w:highlight w:val="none"/>
        </w:rPr>
        <w:t>地点：江苏昊丰润全建设项目管理有限公司（武进区湖塘镇武宜中路177号（仲夏酒店）三楼）</w:t>
      </w:r>
      <w:r>
        <w:rPr>
          <w:rFonts w:hint="eastAsia" w:ascii="Times New Roman" w:hAnsi="Times New Roman" w:eastAsia="宋体"/>
          <w:b w:val="0"/>
          <w:bCs/>
          <w:sz w:val="24"/>
          <w:szCs w:val="24"/>
          <w:highlight w:val="none"/>
          <w:lang w:val="en-US" w:eastAsia="zh-CN"/>
        </w:rPr>
        <w:t>会议室</w:t>
      </w:r>
      <w:r>
        <w:rPr>
          <w:rFonts w:hint="eastAsia" w:ascii="Times New Roman" w:hAnsi="Times New Roman" w:eastAsia="宋体"/>
          <w:b w:val="0"/>
          <w:bCs/>
          <w:sz w:val="24"/>
          <w:szCs w:val="24"/>
          <w:highlight w:val="none"/>
          <w:lang w:val="zh-TW"/>
        </w:rPr>
        <w:t>。</w:t>
      </w:r>
    </w:p>
    <w:p w14:paraId="059642D3">
      <w:pPr>
        <w:pStyle w:val="3"/>
        <w:spacing w:before="0" w:line="360" w:lineRule="auto"/>
        <w:jc w:val="left"/>
        <w:rPr>
          <w:rFonts w:ascii="Times New Roman" w:hAnsi="Times New Roman" w:eastAsia="宋体"/>
          <w:sz w:val="24"/>
          <w:szCs w:val="24"/>
          <w:highlight w:val="none"/>
        </w:rPr>
      </w:pPr>
      <w:r>
        <w:rPr>
          <w:rFonts w:hint="eastAsia" w:ascii="Times New Roman" w:hAnsi="Times New Roman" w:eastAsia="宋体"/>
          <w:sz w:val="24"/>
          <w:szCs w:val="24"/>
          <w:highlight w:val="none"/>
          <w:lang w:val="en-US" w:eastAsia="zh-CN"/>
        </w:rPr>
        <w:t>五</w:t>
      </w:r>
      <w:r>
        <w:rPr>
          <w:rFonts w:ascii="Times New Roman" w:hAnsi="Times New Roman" w:eastAsia="宋体"/>
          <w:sz w:val="24"/>
          <w:szCs w:val="24"/>
          <w:highlight w:val="none"/>
        </w:rPr>
        <w:t>、公告期限</w:t>
      </w:r>
      <w:bookmarkEnd w:id="12"/>
      <w:bookmarkEnd w:id="13"/>
      <w:bookmarkEnd w:id="14"/>
      <w:bookmarkEnd w:id="15"/>
    </w:p>
    <w:p w14:paraId="52CBCAC5">
      <w:pPr>
        <w:spacing w:line="360" w:lineRule="auto"/>
        <w:ind w:firstLine="480" w:firstLineChars="200"/>
        <w:rPr>
          <w:kern w:val="0"/>
          <w:sz w:val="24"/>
          <w:highlight w:val="none"/>
        </w:rPr>
      </w:pPr>
      <w:r>
        <w:rPr>
          <w:kern w:val="0"/>
          <w:sz w:val="24"/>
          <w:highlight w:val="none"/>
        </w:rPr>
        <w:t>自本公告发布之日起</w:t>
      </w:r>
      <w:r>
        <w:rPr>
          <w:rFonts w:hint="eastAsia"/>
          <w:kern w:val="0"/>
          <w:sz w:val="24"/>
          <w:highlight w:val="none"/>
          <w:lang w:val="en-US" w:eastAsia="zh-CN"/>
        </w:rPr>
        <w:t>5</w:t>
      </w:r>
      <w:r>
        <w:rPr>
          <w:kern w:val="0"/>
          <w:sz w:val="24"/>
          <w:highlight w:val="none"/>
        </w:rPr>
        <w:t>个工作日。</w:t>
      </w:r>
    </w:p>
    <w:p w14:paraId="4472C59A">
      <w:pPr>
        <w:pStyle w:val="3"/>
        <w:spacing w:before="0" w:line="360" w:lineRule="auto"/>
        <w:jc w:val="left"/>
        <w:rPr>
          <w:rFonts w:ascii="Times New Roman" w:hAnsi="Times New Roman" w:eastAsia="宋体"/>
          <w:sz w:val="24"/>
          <w:szCs w:val="24"/>
          <w:highlight w:val="none"/>
        </w:rPr>
      </w:pPr>
      <w:bookmarkStart w:id="16" w:name="_Toc35393627"/>
      <w:bookmarkStart w:id="17" w:name="_Toc28359008"/>
      <w:bookmarkStart w:id="18" w:name="_Toc35393796"/>
      <w:bookmarkStart w:id="19" w:name="_Toc28359085"/>
      <w:r>
        <w:rPr>
          <w:rFonts w:hint="eastAsia" w:ascii="Times New Roman" w:hAnsi="Times New Roman" w:eastAsia="宋体"/>
          <w:sz w:val="24"/>
          <w:szCs w:val="24"/>
          <w:highlight w:val="none"/>
          <w:lang w:val="en-US" w:eastAsia="zh-CN"/>
        </w:rPr>
        <w:t>六</w:t>
      </w:r>
      <w:r>
        <w:rPr>
          <w:rFonts w:hint="eastAsia" w:ascii="Times New Roman" w:hAnsi="Times New Roman" w:eastAsia="宋体"/>
          <w:sz w:val="24"/>
          <w:szCs w:val="24"/>
          <w:highlight w:val="none"/>
        </w:rPr>
        <w:t>、其他补充事宜</w:t>
      </w:r>
    </w:p>
    <w:p w14:paraId="28A384E7">
      <w:pP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rPr>
        <w:t>1.</w:t>
      </w:r>
      <w:r>
        <w:rPr>
          <w:rFonts w:hint="eastAsia" w:ascii="宋体" w:hAnsi="宋体" w:cs="宋体"/>
          <w:sz w:val="24"/>
          <w:highlight w:val="none"/>
        </w:rPr>
        <w:t>踏勘或澄清</w:t>
      </w:r>
    </w:p>
    <w:p w14:paraId="35C311D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现场踏勘：采购单位不集中组织现场勘察，供应商如有需要，请于答疑截止时间前自行联系勘察，并自行承担相应费用。</w:t>
      </w:r>
    </w:p>
    <w:p w14:paraId="0623840F">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供应商对磋商文件如有疑问，请将疑问于202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11</w:t>
      </w:r>
      <w:r>
        <w:rPr>
          <w:rFonts w:hint="eastAsia" w:ascii="宋体" w:hAnsi="宋体" w:cs="宋体"/>
          <w:kern w:val="0"/>
          <w:sz w:val="24"/>
          <w:highlight w:val="none"/>
        </w:rPr>
        <w:t>月</w:t>
      </w:r>
      <w:r>
        <w:rPr>
          <w:rFonts w:hint="eastAsia" w:ascii="宋体" w:hAnsi="宋体" w:cs="宋体"/>
          <w:kern w:val="0"/>
          <w:sz w:val="24"/>
          <w:highlight w:val="none"/>
          <w:lang w:val="en-US" w:eastAsia="zh-CN"/>
        </w:rPr>
        <w:t>05</w:t>
      </w:r>
      <w:r>
        <w:rPr>
          <w:rFonts w:hint="eastAsia" w:ascii="宋体" w:hAnsi="宋体" w:cs="宋体"/>
          <w:kern w:val="0"/>
          <w:sz w:val="24"/>
          <w:highlight w:val="none"/>
        </w:rPr>
        <w:t>日17:00前以书面形式递交至江苏昊丰润全建设项目管理有限公司（加盖公章）。</w:t>
      </w:r>
    </w:p>
    <w:p w14:paraId="68FF4F7C">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有关本次招标的事项若存在变动或修改，招标代理机构将通过补充或更正形式在网站上发布，因未能及时了解相关最新信息所引起的投标失误责任由供应商自负。</w:t>
      </w:r>
    </w:p>
    <w:p w14:paraId="66BD76C7">
      <w:pPr>
        <w:widowControl/>
        <w:spacing w:line="360" w:lineRule="auto"/>
        <w:ind w:firstLine="480" w:firstLineChars="200"/>
        <w:jc w:val="left"/>
        <w:rPr>
          <w:rFonts w:ascii="宋体" w:hAnsi="宋体" w:cs="宋体"/>
          <w:kern w:val="0"/>
          <w:sz w:val="24"/>
          <w:highlight w:val="none"/>
          <w:lang w:val="zh-TW"/>
        </w:rPr>
      </w:pPr>
      <w:r>
        <w:rPr>
          <w:rFonts w:hint="eastAsia" w:ascii="宋体" w:hAnsi="宋体" w:cs="宋体"/>
          <w:kern w:val="0"/>
          <w:sz w:val="24"/>
          <w:highlight w:val="none"/>
        </w:rPr>
        <w:t>2</w:t>
      </w:r>
      <w:r>
        <w:rPr>
          <w:rFonts w:hint="eastAsia" w:ascii="宋体" w:hAnsi="宋体" w:cs="宋体"/>
          <w:kern w:val="0"/>
          <w:sz w:val="24"/>
          <w:highlight w:val="none"/>
          <w:lang w:val="zh-TW"/>
        </w:rPr>
        <w:t xml:space="preserve">.说明 </w:t>
      </w:r>
    </w:p>
    <w:p w14:paraId="44622A7E">
      <w:pPr>
        <w:widowControl/>
        <w:spacing w:line="360" w:lineRule="auto"/>
        <w:ind w:firstLine="480" w:firstLineChars="200"/>
        <w:jc w:val="left"/>
        <w:rPr>
          <w:rFonts w:hint="eastAsia" w:ascii="宋体" w:hAnsi="宋体" w:cs="宋体"/>
          <w:kern w:val="0"/>
          <w:sz w:val="24"/>
          <w:highlight w:val="none"/>
          <w:lang w:val="zh-TW"/>
        </w:rPr>
      </w:pPr>
      <w:r>
        <w:rPr>
          <w:rFonts w:hint="eastAsia" w:ascii="宋体" w:hAnsi="宋体" w:cs="宋体"/>
          <w:kern w:val="0"/>
          <w:sz w:val="24"/>
          <w:highlight w:val="none"/>
          <w:lang w:val="zh-TW"/>
        </w:rPr>
        <w:t xml:space="preserve">磋商文件售后一概不退。供应商递交的响应文件概不退还。 </w:t>
      </w:r>
    </w:p>
    <w:p w14:paraId="33D0FC1D">
      <w:pPr>
        <w:pStyle w:val="7"/>
        <w:spacing w:line="360" w:lineRule="auto"/>
        <w:rPr>
          <w:rFonts w:hint="eastAsia" w:ascii="仿宋" w:hAnsi="仿宋" w:eastAsia="仿宋" w:cs="仿宋"/>
          <w:b/>
          <w:bCs/>
          <w:sz w:val="32"/>
          <w:szCs w:val="32"/>
          <w:highlight w:val="none"/>
        </w:rPr>
      </w:pPr>
      <w:r>
        <w:rPr>
          <w:rFonts w:hint="eastAsia" w:ascii="Times New Roman" w:hAnsi="Times New Roman" w:eastAsia="宋体" w:cs="Times New Roman"/>
          <w:b/>
          <w:kern w:val="0"/>
          <w:sz w:val="24"/>
          <w:szCs w:val="24"/>
          <w:highlight w:val="none"/>
          <w:lang w:val="en-US" w:eastAsia="zh-CN" w:bidi="ar-SA"/>
        </w:rPr>
        <w:t>七、发布公告的媒介</w:t>
      </w:r>
    </w:p>
    <w:p w14:paraId="2217C458">
      <w:pPr>
        <w:pStyle w:val="4"/>
        <w:spacing w:line="360" w:lineRule="auto"/>
        <w:rPr>
          <w:rFonts w:hint="eastAsia" w:hAnsi="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本公告发布媒介为：</w:t>
      </w:r>
      <w:r>
        <w:rPr>
          <w:rFonts w:hint="eastAsia" w:hAnsi="宋体" w:cs="宋体"/>
          <w:kern w:val="0"/>
          <w:sz w:val="24"/>
          <w:szCs w:val="24"/>
          <w:highlight w:val="none"/>
          <w:lang w:val="en-US" w:eastAsia="zh-CN" w:bidi="ar-SA"/>
        </w:rPr>
        <w:t>江苏昊丰润全建设项目管理有限公司平台</w:t>
      </w:r>
    </w:p>
    <w:p w14:paraId="52002BFE">
      <w:pPr>
        <w:pStyle w:val="7"/>
        <w:spacing w:line="360" w:lineRule="auto"/>
        <w:ind w:firstLine="482" w:firstLineChars="200"/>
        <w:rPr>
          <w:highlight w:val="none"/>
          <w:lang w:val="zh-TW"/>
        </w:rPr>
      </w:pPr>
      <w:r>
        <w:rPr>
          <w:rFonts w:hint="eastAsia" w:ascii="宋体" w:hAnsi="宋体" w:eastAsia="宋体" w:cs="宋体"/>
          <w:b/>
          <w:bCs/>
          <w:sz w:val="24"/>
          <w:szCs w:val="24"/>
          <w:highlight w:val="none"/>
          <w:lang w:val="en-US"/>
        </w:rPr>
        <w:t>http://www.jshfrq.com/</w:t>
      </w:r>
    </w:p>
    <w:p w14:paraId="353BAA43">
      <w:pPr>
        <w:pStyle w:val="3"/>
        <w:spacing w:before="0" w:line="360" w:lineRule="auto"/>
        <w:jc w:val="left"/>
        <w:rPr>
          <w:rFonts w:ascii="Times New Roman" w:hAnsi="Times New Roman" w:eastAsia="宋体"/>
          <w:sz w:val="24"/>
          <w:szCs w:val="24"/>
          <w:highlight w:val="none"/>
        </w:rPr>
      </w:pPr>
      <w:r>
        <w:rPr>
          <w:rFonts w:hint="eastAsia" w:ascii="Times New Roman" w:hAnsi="Times New Roman" w:eastAsia="宋体"/>
          <w:sz w:val="24"/>
          <w:szCs w:val="24"/>
          <w:highlight w:val="none"/>
        </w:rPr>
        <w:t>八、</w:t>
      </w:r>
      <w:r>
        <w:rPr>
          <w:rFonts w:ascii="Times New Roman" w:hAnsi="Times New Roman" w:eastAsia="宋体"/>
          <w:sz w:val="24"/>
          <w:szCs w:val="24"/>
          <w:highlight w:val="none"/>
        </w:rPr>
        <w:t>对本项目提出询问，请按以下方式联系。</w:t>
      </w:r>
      <w:bookmarkEnd w:id="16"/>
      <w:bookmarkEnd w:id="17"/>
      <w:bookmarkEnd w:id="18"/>
      <w:bookmarkEnd w:id="19"/>
    </w:p>
    <w:p w14:paraId="2C538776">
      <w:pPr>
        <w:widowControl/>
        <w:spacing w:line="360" w:lineRule="auto"/>
        <w:jc w:val="left"/>
        <w:rPr>
          <w:b/>
          <w:sz w:val="24"/>
          <w:highlight w:val="none"/>
        </w:rPr>
      </w:pPr>
      <w:r>
        <w:rPr>
          <w:sz w:val="24"/>
          <w:highlight w:val="none"/>
        </w:rPr>
        <w:t>　　　</w:t>
      </w:r>
      <w:r>
        <w:rPr>
          <w:b/>
          <w:sz w:val="24"/>
          <w:highlight w:val="none"/>
        </w:rPr>
        <w:t>1.采购人信息</w:t>
      </w:r>
    </w:p>
    <w:p w14:paraId="7AB798AB">
      <w:pPr>
        <w:spacing w:line="360" w:lineRule="auto"/>
        <w:ind w:left="1079" w:leftChars="371" w:hanging="300" w:hangingChars="125"/>
        <w:jc w:val="left"/>
        <w:rPr>
          <w:rFonts w:hint="eastAsia" w:eastAsia="宋体"/>
          <w:sz w:val="24"/>
          <w:highlight w:val="none"/>
          <w:lang w:eastAsia="zh-CN"/>
        </w:rPr>
      </w:pPr>
      <w:bookmarkStart w:id="20" w:name="_Toc28359086"/>
      <w:bookmarkStart w:id="21" w:name="_Toc28359009"/>
      <w:r>
        <w:rPr>
          <w:sz w:val="24"/>
          <w:highlight w:val="none"/>
        </w:rPr>
        <w:t>名    称：</w:t>
      </w:r>
      <w:r>
        <w:rPr>
          <w:rFonts w:hint="eastAsia" w:ascii="宋体" w:hAnsi="宋体" w:cs="宋体"/>
          <w:kern w:val="0"/>
          <w:sz w:val="24"/>
          <w:highlight w:val="none"/>
          <w:shd w:val="clear" w:color="auto" w:fill="FFFFFF"/>
          <w:lang w:eastAsia="zh-CN" w:bidi="ar"/>
        </w:rPr>
        <w:t>常州市武进区遥观镇勤新村民委员会</w:t>
      </w:r>
    </w:p>
    <w:p w14:paraId="74EB105E">
      <w:pPr>
        <w:spacing w:line="360" w:lineRule="auto"/>
        <w:ind w:left="1079" w:leftChars="371" w:hanging="300" w:hangingChars="125"/>
        <w:jc w:val="left"/>
        <w:rPr>
          <w:sz w:val="24"/>
          <w:highlight w:val="none"/>
        </w:rPr>
      </w:pPr>
      <w:r>
        <w:rPr>
          <w:sz w:val="24"/>
          <w:highlight w:val="none"/>
        </w:rPr>
        <w:t>地    址：</w:t>
      </w:r>
      <w:r>
        <w:rPr>
          <w:rFonts w:hint="eastAsia" w:ascii="宋体" w:hAnsi="宋体" w:cs="宋体"/>
          <w:kern w:val="0"/>
          <w:sz w:val="24"/>
          <w:highlight w:val="none"/>
          <w:shd w:val="clear" w:color="auto" w:fill="FFFFFF"/>
          <w:lang w:eastAsia="zh-CN" w:bidi="ar"/>
        </w:rPr>
        <w:t>遥观</w:t>
      </w:r>
      <w:r>
        <w:rPr>
          <w:rFonts w:hint="eastAsia" w:ascii="宋体" w:hAnsi="宋体"/>
          <w:color w:val="000000"/>
          <w:sz w:val="24"/>
          <w:highlight w:val="none"/>
          <w:shd w:val="clear" w:color="auto" w:fill="FFFFFF"/>
        </w:rPr>
        <w:t>镇</w:t>
      </w:r>
    </w:p>
    <w:p w14:paraId="32ADFDC0">
      <w:pPr>
        <w:spacing w:line="360" w:lineRule="auto"/>
        <w:ind w:left="1079" w:leftChars="371" w:hanging="300" w:hangingChars="125"/>
        <w:jc w:val="left"/>
        <w:rPr>
          <w:sz w:val="24"/>
          <w:highlight w:val="none"/>
          <w:u w:val="single"/>
        </w:rPr>
      </w:pPr>
      <w:r>
        <w:rPr>
          <w:sz w:val="24"/>
          <w:highlight w:val="none"/>
        </w:rPr>
        <w:t>联系方式：</w:t>
      </w:r>
      <w:r>
        <w:rPr>
          <w:rFonts w:hint="eastAsia" w:ascii="宋体" w:hAnsi="宋体"/>
          <w:sz w:val="24"/>
          <w:highlight w:val="none"/>
          <w:shd w:val="clear" w:color="auto" w:fill="FFFFFF"/>
          <w:lang w:eastAsia="zh-CN"/>
        </w:rPr>
        <w:t>陈先生</w:t>
      </w:r>
      <w:r>
        <w:rPr>
          <w:rFonts w:hint="eastAsia"/>
          <w:sz w:val="24"/>
          <w:highlight w:val="none"/>
        </w:rPr>
        <w:t xml:space="preserve">  </w:t>
      </w:r>
      <w:r>
        <w:rPr>
          <w:rFonts w:hint="eastAsia"/>
          <w:sz w:val="24"/>
          <w:highlight w:val="none"/>
          <w:lang w:val="en-US" w:eastAsia="zh-CN"/>
        </w:rPr>
        <w:t>0519-88701619</w:t>
      </w:r>
    </w:p>
    <w:p w14:paraId="0E8E74BD">
      <w:pPr>
        <w:spacing w:line="360" w:lineRule="auto"/>
        <w:ind w:left="1078" w:leftChars="371" w:hanging="299" w:hangingChars="124"/>
        <w:jc w:val="left"/>
        <w:rPr>
          <w:b/>
          <w:sz w:val="24"/>
          <w:highlight w:val="none"/>
        </w:rPr>
      </w:pPr>
      <w:r>
        <w:rPr>
          <w:b/>
          <w:sz w:val="24"/>
          <w:highlight w:val="none"/>
        </w:rPr>
        <w:t>2.采购代理机构信息</w:t>
      </w:r>
      <w:bookmarkEnd w:id="20"/>
      <w:bookmarkEnd w:id="21"/>
    </w:p>
    <w:p w14:paraId="7586287E">
      <w:pPr>
        <w:spacing w:line="360" w:lineRule="auto"/>
        <w:ind w:left="1076" w:leftChars="371" w:hanging="297" w:hangingChars="124"/>
        <w:jc w:val="left"/>
        <w:rPr>
          <w:sz w:val="24"/>
          <w:highlight w:val="none"/>
        </w:rPr>
      </w:pPr>
      <w:bookmarkStart w:id="22" w:name="_Toc28359010"/>
      <w:bookmarkStart w:id="23" w:name="_Toc28359087"/>
      <w:r>
        <w:rPr>
          <w:sz w:val="24"/>
          <w:highlight w:val="none"/>
        </w:rPr>
        <w:t>名    称：</w:t>
      </w:r>
      <w:r>
        <w:rPr>
          <w:rFonts w:hint="eastAsia"/>
          <w:sz w:val="24"/>
          <w:highlight w:val="none"/>
        </w:rPr>
        <w:t>江苏昊丰润全建设项目管理有限公司</w:t>
      </w:r>
    </w:p>
    <w:p w14:paraId="6D9F0A5E">
      <w:pPr>
        <w:spacing w:line="360" w:lineRule="auto"/>
        <w:ind w:left="1076" w:leftChars="371" w:hanging="297" w:hangingChars="124"/>
        <w:jc w:val="left"/>
        <w:rPr>
          <w:sz w:val="24"/>
          <w:highlight w:val="none"/>
        </w:rPr>
      </w:pPr>
      <w:r>
        <w:rPr>
          <w:sz w:val="24"/>
          <w:highlight w:val="none"/>
        </w:rPr>
        <w:t>地    址：</w:t>
      </w:r>
      <w:r>
        <w:rPr>
          <w:rFonts w:hint="eastAsia"/>
          <w:sz w:val="24"/>
          <w:highlight w:val="none"/>
        </w:rPr>
        <w:t>武进区湖塘镇武宜中路177号（仲夏酒店）三楼</w:t>
      </w:r>
    </w:p>
    <w:p w14:paraId="47A2511D">
      <w:pPr>
        <w:spacing w:line="360" w:lineRule="auto"/>
        <w:ind w:left="1076" w:leftChars="371" w:hanging="297" w:hangingChars="124"/>
        <w:jc w:val="left"/>
        <w:rPr>
          <w:sz w:val="24"/>
          <w:highlight w:val="none"/>
          <w:u w:val="single"/>
        </w:rPr>
      </w:pPr>
      <w:r>
        <w:rPr>
          <w:sz w:val="24"/>
          <w:highlight w:val="none"/>
        </w:rPr>
        <w:t>联系方式：</w:t>
      </w:r>
      <w:r>
        <w:rPr>
          <w:rFonts w:hint="eastAsia"/>
          <w:sz w:val="24"/>
          <w:highlight w:val="none"/>
          <w:lang w:val="en-US" w:eastAsia="zh-CN"/>
        </w:rPr>
        <w:t>刘沙沙</w:t>
      </w:r>
      <w:r>
        <w:rPr>
          <w:rFonts w:hint="eastAsia"/>
          <w:sz w:val="24"/>
          <w:highlight w:val="none"/>
        </w:rPr>
        <w:t xml:space="preserve"> </w:t>
      </w:r>
      <w:r>
        <w:rPr>
          <w:sz w:val="24"/>
          <w:highlight w:val="none"/>
        </w:rPr>
        <w:t xml:space="preserve"> </w:t>
      </w:r>
      <w:r>
        <w:rPr>
          <w:rFonts w:hint="eastAsia"/>
          <w:sz w:val="24"/>
          <w:highlight w:val="none"/>
        </w:rPr>
        <w:t>0519-83339737</w:t>
      </w:r>
    </w:p>
    <w:p w14:paraId="2A5A45D7">
      <w:pPr>
        <w:spacing w:line="360" w:lineRule="auto"/>
        <w:ind w:left="1078" w:leftChars="371" w:hanging="299" w:hangingChars="124"/>
        <w:rPr>
          <w:b/>
          <w:sz w:val="24"/>
          <w:highlight w:val="none"/>
          <w:u w:val="single"/>
        </w:rPr>
      </w:pPr>
      <w:r>
        <w:rPr>
          <w:b/>
          <w:sz w:val="24"/>
          <w:highlight w:val="none"/>
        </w:rPr>
        <w:t>3.项目联系方式</w:t>
      </w:r>
      <w:bookmarkEnd w:id="22"/>
      <w:bookmarkEnd w:id="23"/>
    </w:p>
    <w:p w14:paraId="40A3D12C">
      <w:pPr>
        <w:pStyle w:val="7"/>
        <w:spacing w:line="360" w:lineRule="auto"/>
        <w:ind w:left="1076" w:leftChars="371" w:hanging="297" w:hangingChars="124"/>
        <w:rPr>
          <w:rFonts w:hint="eastAsia" w:ascii="Times New Roman" w:hAnsi="Times New Roman" w:eastAsia="宋体"/>
          <w:sz w:val="24"/>
          <w:highlight w:val="none"/>
          <w:u w:val="single"/>
          <w:lang w:eastAsia="zh-CN" w:bidi="ar"/>
        </w:rPr>
      </w:pPr>
      <w:r>
        <w:rPr>
          <w:rFonts w:hint="default" w:ascii="Times New Roman" w:hAnsi="Times New Roman"/>
          <w:sz w:val="24"/>
          <w:szCs w:val="24"/>
          <w:highlight w:val="none"/>
        </w:rPr>
        <w:t>项目联系人：</w:t>
      </w:r>
      <w:r>
        <w:rPr>
          <w:rFonts w:hint="eastAsia" w:ascii="Times New Roman" w:hAnsi="Times New Roman"/>
          <w:sz w:val="24"/>
          <w:szCs w:val="24"/>
          <w:highlight w:val="none"/>
          <w:lang w:val="en-US" w:eastAsia="zh-CN"/>
        </w:rPr>
        <w:t>刘沙沙</w:t>
      </w:r>
    </w:p>
    <w:p w14:paraId="1D9A8ADD">
      <w:pPr>
        <w:pStyle w:val="7"/>
        <w:spacing w:line="360" w:lineRule="auto"/>
        <w:ind w:left="1076" w:leftChars="371" w:hanging="297" w:hangingChars="124"/>
        <w:rPr>
          <w:rFonts w:hint="default" w:ascii="Times New Roman" w:hAnsi="Times New Roman" w:eastAsia="宋体"/>
          <w:sz w:val="24"/>
          <w:szCs w:val="24"/>
          <w:highlight w:val="none"/>
          <w:lang w:val="en-US" w:eastAsia="zh-CN"/>
        </w:rPr>
      </w:pPr>
      <w:r>
        <w:rPr>
          <w:rFonts w:hint="default" w:ascii="Times New Roman" w:hAnsi="Times New Roman"/>
          <w:sz w:val="24"/>
          <w:highlight w:val="none"/>
        </w:rPr>
        <w:t>电      话：</w:t>
      </w:r>
      <w:r>
        <w:rPr>
          <w:rFonts w:hint="eastAsia" w:ascii="Times New Roman" w:hAnsi="Times New Roman"/>
          <w:sz w:val="24"/>
          <w:highlight w:val="none"/>
          <w:lang w:val="en-US" w:eastAsia="zh-CN"/>
        </w:rPr>
        <w:t>18861122323</w:t>
      </w:r>
    </w:p>
    <w:p w14:paraId="0DD51BC0">
      <w:pPr>
        <w:pStyle w:val="7"/>
        <w:spacing w:line="360" w:lineRule="auto"/>
        <w:ind w:left="1076" w:leftChars="371" w:hanging="297" w:hangingChars="124"/>
        <w:rPr>
          <w:rFonts w:hint="default" w:ascii="Times New Roman" w:hAnsi="Times New Roman"/>
          <w:sz w:val="24"/>
          <w:szCs w:val="24"/>
          <w:highlight w:val="none"/>
        </w:rPr>
      </w:pPr>
      <w:r>
        <w:rPr>
          <w:rFonts w:ascii="Times New Roman" w:hAnsi="Times New Roman"/>
          <w:sz w:val="24"/>
          <w:szCs w:val="24"/>
          <w:highlight w:val="none"/>
        </w:rPr>
        <w:t>上述个人信息由于工作需要，经机构或本人同意对外公布。</w:t>
      </w:r>
    </w:p>
    <w:p w14:paraId="6E5F54DE">
      <w:pPr>
        <w:pStyle w:val="7"/>
        <w:spacing w:line="360" w:lineRule="auto"/>
        <w:rPr>
          <w:rFonts w:hAnsi="宋体"/>
          <w:highlight w:val="none"/>
        </w:rPr>
      </w:pPr>
      <w:r>
        <w:rPr>
          <w:sz w:val="24"/>
          <w:highlight w:val="none"/>
        </w:rPr>
        <w:br w:type="page"/>
      </w:r>
      <w:r>
        <w:rPr>
          <w:rFonts w:hAnsi="宋体"/>
          <w:highlight w:val="none"/>
        </w:rPr>
        <w:t>附件1：</w:t>
      </w:r>
    </w:p>
    <w:p w14:paraId="6BA11357">
      <w:pPr>
        <w:spacing w:line="440" w:lineRule="exact"/>
        <w:jc w:val="center"/>
        <w:rPr>
          <w:rFonts w:ascii="宋体" w:hAnsi="宋体"/>
          <w:b/>
          <w:bCs/>
          <w:sz w:val="36"/>
          <w:szCs w:val="36"/>
          <w:highlight w:val="none"/>
        </w:rPr>
      </w:pPr>
      <w:r>
        <w:rPr>
          <w:rFonts w:hint="eastAsia" w:ascii="宋体" w:hAnsi="宋体"/>
          <w:b/>
          <w:bCs/>
          <w:sz w:val="36"/>
          <w:szCs w:val="36"/>
          <w:highlight w:val="none"/>
        </w:rPr>
        <w:t>采购文件获取登记表</w:t>
      </w:r>
    </w:p>
    <w:p w14:paraId="548B71C0">
      <w:pPr>
        <w:spacing w:line="360" w:lineRule="exact"/>
        <w:rPr>
          <w:rFonts w:ascii="宋体" w:hAnsi="宋体"/>
          <w:highlight w:val="none"/>
          <w:u w:val="single"/>
        </w:rPr>
      </w:pPr>
      <w:r>
        <w:rPr>
          <w:rFonts w:ascii="宋体" w:hAnsi="宋体"/>
          <w:highlight w:val="none"/>
        </w:rPr>
        <w:t>项目名称：</w:t>
      </w:r>
      <w:r>
        <w:rPr>
          <w:rFonts w:hint="eastAsia" w:ascii="宋体" w:hAnsi="宋体"/>
          <w:highlight w:val="none"/>
          <w:u w:val="single"/>
        </w:rPr>
        <w:t>                                            </w:t>
      </w:r>
    </w:p>
    <w:p w14:paraId="0D3462C8">
      <w:pPr>
        <w:spacing w:line="360" w:lineRule="exact"/>
        <w:rPr>
          <w:rFonts w:ascii="宋体" w:hAnsi="宋体"/>
          <w:highlight w:val="none"/>
        </w:rPr>
      </w:pPr>
    </w:p>
    <w:p w14:paraId="150AA81D">
      <w:pPr>
        <w:spacing w:line="360" w:lineRule="exact"/>
        <w:rPr>
          <w:rFonts w:ascii="宋体" w:hAnsi="宋体"/>
          <w:highlight w:val="none"/>
          <w:u w:val="single"/>
        </w:rPr>
      </w:pPr>
      <w:r>
        <w:rPr>
          <w:rFonts w:ascii="宋体" w:hAnsi="宋体"/>
          <w:highlight w:val="none"/>
        </w:rPr>
        <w:t>项目编号：</w:t>
      </w:r>
      <w:r>
        <w:rPr>
          <w:rFonts w:hint="eastAsia" w:ascii="宋体" w:hAnsi="宋体"/>
          <w:highlight w:val="none"/>
          <w:u w:val="single"/>
        </w:rPr>
        <w:t>                                          </w:t>
      </w:r>
    </w:p>
    <w:p w14:paraId="65C810F2">
      <w:pPr>
        <w:spacing w:line="360" w:lineRule="exact"/>
        <w:rPr>
          <w:rFonts w:ascii="宋体" w:hAnsi="宋体"/>
          <w:highlight w:val="none"/>
        </w:rPr>
      </w:pPr>
    </w:p>
    <w:tbl>
      <w:tblPr>
        <w:tblStyle w:val="10"/>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14:paraId="7AAC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14:paraId="6DC7AEDE">
            <w:pPr>
              <w:spacing w:line="360" w:lineRule="exact"/>
              <w:rPr>
                <w:rFonts w:ascii="宋体" w:hAnsi="宋体"/>
                <w:highlight w:val="none"/>
              </w:rPr>
            </w:pPr>
            <w:r>
              <w:rPr>
                <w:rFonts w:hint="eastAsia" w:ascii="宋体" w:hAnsi="宋体"/>
                <w:highlight w:val="none"/>
              </w:rPr>
              <w:t>供应商</w:t>
            </w:r>
            <w:r>
              <w:rPr>
                <w:rFonts w:ascii="宋体" w:hAnsi="宋体"/>
                <w:highlight w:val="none"/>
              </w:rPr>
              <w:t>全称（公章）：</w:t>
            </w:r>
          </w:p>
        </w:tc>
      </w:tr>
      <w:tr w14:paraId="1E9B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14:paraId="23B9E466">
            <w:pPr>
              <w:spacing w:line="360" w:lineRule="exact"/>
              <w:ind w:firstLine="420" w:firstLineChars="200"/>
              <w:rPr>
                <w:rFonts w:ascii="宋体" w:hAnsi="宋体"/>
                <w:highlight w:val="none"/>
              </w:rPr>
            </w:pPr>
            <w:r>
              <w:rPr>
                <w:rFonts w:hint="eastAsia" w:ascii="宋体" w:hAnsi="宋体"/>
                <w:highlight w:val="none"/>
              </w:rPr>
              <w:t>现委托</w:t>
            </w:r>
            <w:r>
              <w:rPr>
                <w:rFonts w:hint="eastAsia" w:ascii="宋体" w:hAnsi="宋体"/>
                <w:highlight w:val="none"/>
                <w:u w:val="single"/>
              </w:rPr>
              <w:t xml:space="preserve">          </w:t>
            </w:r>
            <w:r>
              <w:rPr>
                <w:rFonts w:hint="eastAsia" w:ascii="宋体" w:hAnsi="宋体"/>
                <w:highlight w:val="none"/>
              </w:rPr>
              <w:t>（被授权人的姓名）参与此项目的投标工作。项目磋商过程中答疑补充等相关文件都须响应供应商在相关网站上下载，本单位会及时关注相关网站，以防遗漏，并承诺不以此为理由提出质疑。</w:t>
            </w:r>
          </w:p>
          <w:p w14:paraId="037CA04B">
            <w:pPr>
              <w:spacing w:line="360" w:lineRule="exact"/>
              <w:ind w:firstLine="420" w:firstLineChars="200"/>
              <w:rPr>
                <w:rFonts w:ascii="宋体" w:hAnsi="宋体"/>
                <w:highlight w:val="none"/>
              </w:rPr>
            </w:pPr>
          </w:p>
          <w:p w14:paraId="06AC1AE2">
            <w:pPr>
              <w:spacing w:line="360" w:lineRule="exact"/>
              <w:rPr>
                <w:rFonts w:ascii="宋体" w:hAnsi="宋体"/>
                <w:highlight w:val="none"/>
              </w:rPr>
            </w:pPr>
            <w:r>
              <w:rPr>
                <w:rFonts w:hint="eastAsia" w:ascii="宋体" w:hAnsi="宋体"/>
                <w:highlight w:val="none"/>
              </w:rPr>
              <w:t>法定代表人（签字或盖章）：</w:t>
            </w:r>
          </w:p>
          <w:p w14:paraId="20005780">
            <w:pPr>
              <w:spacing w:line="360" w:lineRule="exact"/>
              <w:rPr>
                <w:rFonts w:ascii="宋体" w:hAnsi="宋体"/>
                <w:highlight w:val="none"/>
              </w:rPr>
            </w:pPr>
          </w:p>
        </w:tc>
      </w:tr>
      <w:tr w14:paraId="65C1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14:paraId="5546E4B9">
            <w:pPr>
              <w:spacing w:line="360" w:lineRule="exact"/>
              <w:rPr>
                <w:rFonts w:ascii="宋体" w:hAnsi="宋体"/>
                <w:highlight w:val="none"/>
              </w:rPr>
            </w:pPr>
            <w:r>
              <w:rPr>
                <w:rFonts w:hint="eastAsia" w:ascii="宋体" w:hAnsi="宋体"/>
                <w:highlight w:val="none"/>
              </w:rPr>
              <w:t>被授权人</w:t>
            </w:r>
            <w:r>
              <w:rPr>
                <w:rFonts w:ascii="宋体" w:hAnsi="宋体"/>
                <w:highlight w:val="none"/>
              </w:rPr>
              <w:t>姓名：              联系电话：</w:t>
            </w:r>
          </w:p>
        </w:tc>
      </w:tr>
      <w:tr w14:paraId="0DD0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14:paraId="2102F624">
            <w:pPr>
              <w:spacing w:line="360" w:lineRule="exact"/>
              <w:rPr>
                <w:rFonts w:ascii="宋体" w:hAnsi="宋体"/>
                <w:highlight w:val="none"/>
              </w:rPr>
            </w:pPr>
            <w:r>
              <w:rPr>
                <w:rFonts w:ascii="宋体" w:hAnsi="宋体"/>
                <w:highlight w:val="none"/>
              </w:rPr>
              <w:t>第二代身份证号码：</w:t>
            </w:r>
          </w:p>
        </w:tc>
      </w:tr>
      <w:tr w14:paraId="2FB9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748D3A00">
            <w:pPr>
              <w:spacing w:line="360" w:lineRule="exact"/>
              <w:rPr>
                <w:rFonts w:ascii="宋体" w:hAnsi="宋体"/>
                <w:highlight w:val="none"/>
              </w:rPr>
            </w:pPr>
            <w:r>
              <w:rPr>
                <w:rFonts w:ascii="宋体" w:hAnsi="宋体"/>
                <w:highlight w:val="none"/>
              </w:rPr>
              <w:t>接收</w:t>
            </w:r>
            <w:r>
              <w:rPr>
                <w:rFonts w:hint="eastAsia" w:ascii="宋体" w:hAnsi="宋体"/>
                <w:highlight w:val="none"/>
              </w:rPr>
              <w:t>采购</w:t>
            </w:r>
            <w:r>
              <w:rPr>
                <w:rFonts w:ascii="宋体" w:hAnsi="宋体"/>
                <w:highlight w:val="none"/>
              </w:rPr>
              <w:t>文件指定电子邮箱：</w:t>
            </w:r>
          </w:p>
        </w:tc>
      </w:tr>
      <w:tr w14:paraId="1652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51FAFFB8">
            <w:pPr>
              <w:spacing w:line="360" w:lineRule="exact"/>
              <w:rPr>
                <w:rFonts w:ascii="宋体" w:hAnsi="宋体"/>
                <w:highlight w:val="none"/>
              </w:rPr>
            </w:pPr>
            <w:r>
              <w:rPr>
                <w:rFonts w:ascii="宋体" w:hAnsi="宋体"/>
                <w:highlight w:val="none"/>
              </w:rPr>
              <w:t>报名时间：</w:t>
            </w:r>
          </w:p>
        </w:tc>
      </w:tr>
      <w:tr w14:paraId="3C52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14:paraId="55B33CB3">
            <w:pPr>
              <w:spacing w:line="360" w:lineRule="exact"/>
              <w:rPr>
                <w:rFonts w:ascii="宋体" w:hAnsi="宋体"/>
                <w:highlight w:val="none"/>
              </w:rPr>
            </w:pPr>
            <w:r>
              <w:rPr>
                <w:rFonts w:hint="eastAsia" w:ascii="宋体" w:hAnsi="宋体"/>
                <w:highlight w:val="none"/>
              </w:rPr>
              <w:t>被授权人</w:t>
            </w:r>
            <w:r>
              <w:rPr>
                <w:rFonts w:ascii="宋体" w:hAnsi="宋体"/>
                <w:highlight w:val="none"/>
              </w:rPr>
              <w:t>签字：</w:t>
            </w:r>
          </w:p>
        </w:tc>
      </w:tr>
    </w:tbl>
    <w:p w14:paraId="17F9ED4D">
      <w:pPr>
        <w:spacing w:line="360" w:lineRule="exact"/>
        <w:rPr>
          <w:rFonts w:ascii="宋体" w:hAnsi="宋体"/>
          <w:highlight w:val="none"/>
        </w:rPr>
      </w:pPr>
      <w:r>
        <w:rPr>
          <w:rFonts w:ascii="宋体" w:hAnsi="宋体"/>
          <w:highlight w:val="none"/>
        </w:rPr>
        <w:t>注：</w:t>
      </w:r>
      <w:r>
        <w:rPr>
          <w:rFonts w:hint="eastAsia" w:ascii="宋体" w:hAnsi="宋体"/>
          <w:highlight w:val="none"/>
        </w:rPr>
        <w:t>供应商</w:t>
      </w:r>
      <w:r>
        <w:rPr>
          <w:rFonts w:ascii="宋体" w:hAnsi="宋体"/>
          <w:highlight w:val="none"/>
        </w:rPr>
        <w:t>应完整填写表格，并对内容的真实性和有效性负全部责任。</w:t>
      </w:r>
    </w:p>
    <w:p w14:paraId="74A32275">
      <w:pPr>
        <w:pStyle w:val="7"/>
        <w:spacing w:line="360" w:lineRule="auto"/>
        <w:rPr>
          <w:rFonts w:ascii="Times New Roman" w:hAnsi="Times New Roman"/>
          <w:sz w:val="24"/>
          <w:szCs w:val="24"/>
          <w:highlight w:val="none"/>
        </w:rPr>
        <w:sectPr>
          <w:pgSz w:w="11907" w:h="16840"/>
          <w:pgMar w:top="1418" w:right="1134" w:bottom="1418" w:left="1701" w:header="851" w:footer="851" w:gutter="0"/>
          <w:cols w:space="720" w:num="1"/>
          <w:docGrid w:linePitch="462" w:charSpace="0"/>
        </w:sectPr>
      </w:pPr>
    </w:p>
    <w:p w14:paraId="662F3DC5">
      <w:pPr>
        <w:pStyle w:val="7"/>
        <w:spacing w:line="360" w:lineRule="auto"/>
        <w:rPr>
          <w:rFonts w:hAnsi="宋体"/>
          <w:highlight w:val="none"/>
          <w:lang w:val="en-US" w:eastAsia="zh-CN"/>
        </w:rPr>
      </w:pPr>
      <w:r>
        <w:rPr>
          <w:rFonts w:hAnsi="宋体"/>
          <w:highlight w:val="none"/>
          <w:lang w:eastAsia="zh-CN"/>
        </w:rPr>
        <w:t>附件</w:t>
      </w:r>
      <w:r>
        <w:rPr>
          <w:rFonts w:hAnsi="宋体"/>
          <w:highlight w:val="none"/>
          <w:lang w:val="en-US" w:eastAsia="zh-CN"/>
        </w:rPr>
        <w:t>2</w:t>
      </w:r>
    </w:p>
    <w:p w14:paraId="3FFCCA44">
      <w:pPr>
        <w:pStyle w:val="7"/>
        <w:spacing w:line="360" w:lineRule="auto"/>
        <w:rPr>
          <w:rFonts w:hAnsi="宋体"/>
          <w:highlight w:val="none"/>
          <w:lang w:val="en-US" w:eastAsia="zh-CN"/>
        </w:rPr>
      </w:pPr>
    </w:p>
    <w:p w14:paraId="6D2CA547">
      <w:pPr>
        <w:pStyle w:val="7"/>
        <w:spacing w:line="360" w:lineRule="auto"/>
        <w:jc w:val="center"/>
        <w:rPr>
          <w:rFonts w:hint="default" w:hAnsi="宋体"/>
          <w:highlight w:val="none"/>
          <w:lang w:val="en-US" w:eastAsia="zh-CN"/>
        </w:rPr>
      </w:pPr>
      <w:r>
        <w:rPr>
          <w:rFonts w:hint="default" w:hAnsi="宋体"/>
          <w:highlight w:val="none"/>
          <w:lang w:val="en-US" w:eastAsia="zh-CN"/>
        </w:rPr>
        <w:t>法定代表人身份证明暨授权委托书</w:t>
      </w:r>
    </w:p>
    <w:p w14:paraId="6A74AA74">
      <w:pPr>
        <w:pStyle w:val="7"/>
        <w:spacing w:line="360" w:lineRule="auto"/>
        <w:rPr>
          <w:rFonts w:hint="default" w:hAnsi="宋体"/>
          <w:highlight w:val="none"/>
          <w:lang w:val="en-US" w:eastAsia="zh-CN"/>
        </w:rPr>
      </w:pPr>
    </w:p>
    <w:p w14:paraId="13B24066">
      <w:pPr>
        <w:pStyle w:val="7"/>
        <w:spacing w:line="360" w:lineRule="auto"/>
        <w:rPr>
          <w:rFonts w:hint="default" w:hAnsi="宋体"/>
          <w:highlight w:val="none"/>
          <w:lang w:val="en-US" w:eastAsia="zh-CN"/>
        </w:rPr>
      </w:pPr>
      <w:r>
        <w:rPr>
          <w:rFonts w:hint="default" w:hAnsi="宋体"/>
          <w:highlight w:val="none"/>
          <w:lang w:val="en-US" w:eastAsia="zh-CN"/>
        </w:rPr>
        <w:t>常州市武进区</w:t>
      </w:r>
      <w:r>
        <w:rPr>
          <w:rFonts w:hint="eastAsia" w:hAnsi="宋体"/>
          <w:highlight w:val="none"/>
          <w:lang w:val="en-US" w:eastAsia="zh-CN"/>
        </w:rPr>
        <w:t>遥观</w:t>
      </w:r>
      <w:r>
        <w:rPr>
          <w:rFonts w:hint="default" w:hAnsi="宋体"/>
          <w:highlight w:val="none"/>
          <w:lang w:val="en-US" w:eastAsia="zh-CN"/>
        </w:rPr>
        <w:t>镇人民政府：</w:t>
      </w:r>
    </w:p>
    <w:p w14:paraId="0934DF38">
      <w:pPr>
        <w:pStyle w:val="7"/>
        <w:spacing w:line="360" w:lineRule="auto"/>
        <w:ind w:firstLine="420" w:firstLineChars="200"/>
        <w:rPr>
          <w:rFonts w:hint="default" w:hAnsi="宋体"/>
          <w:highlight w:val="none"/>
          <w:lang w:val="en-US" w:eastAsia="zh-CN"/>
        </w:rPr>
      </w:pPr>
      <w:r>
        <w:rPr>
          <w:rFonts w:hint="default" w:hAnsi="宋体"/>
          <w:highlight w:val="none"/>
          <w:lang w:val="en-US" w:eastAsia="zh-CN"/>
        </w:rPr>
        <w:t>本授权委托书宣告：本人</w:t>
      </w:r>
      <w:r>
        <w:rPr>
          <w:rFonts w:hint="default" w:hAnsi="宋体"/>
          <w:highlight w:val="none"/>
          <w:u w:val="single"/>
          <w:lang w:val="en-US" w:eastAsia="zh-CN"/>
        </w:rPr>
        <w:t xml:space="preserve">          </w:t>
      </w:r>
      <w:r>
        <w:rPr>
          <w:rFonts w:hint="default" w:hAnsi="宋体"/>
          <w:highlight w:val="none"/>
          <w:lang w:val="en-US" w:eastAsia="zh-CN"/>
        </w:rPr>
        <w:t>（姓名）系</w:t>
      </w:r>
      <w:r>
        <w:rPr>
          <w:rFonts w:hint="default" w:hAnsi="宋体"/>
          <w:highlight w:val="none"/>
          <w:u w:val="single"/>
          <w:lang w:val="en-US" w:eastAsia="zh-CN"/>
        </w:rPr>
        <w:t xml:space="preserve">                  </w:t>
      </w:r>
      <w:r>
        <w:rPr>
          <w:rFonts w:hint="default" w:hAnsi="宋体"/>
          <w:highlight w:val="none"/>
          <w:lang w:val="en-US" w:eastAsia="zh-CN"/>
        </w:rPr>
        <w:t>（单位）的法定代表人</w:t>
      </w:r>
      <w:r>
        <w:rPr>
          <w:rFonts w:hAnsi="宋体"/>
          <w:highlight w:val="none"/>
          <w:lang w:val="en-US" w:eastAsia="zh-CN"/>
        </w:rPr>
        <w:t>，</w:t>
      </w:r>
      <w:r>
        <w:rPr>
          <w:rFonts w:hint="default" w:hAnsi="宋体"/>
          <w:highlight w:val="none"/>
          <w:lang w:val="en-US" w:eastAsia="zh-CN"/>
        </w:rPr>
        <w:t>现授权委托</w:t>
      </w:r>
      <w:r>
        <w:rPr>
          <w:rFonts w:hint="default" w:hAnsi="宋体"/>
          <w:highlight w:val="none"/>
          <w:u w:val="single"/>
          <w:lang w:val="en-US" w:eastAsia="zh-CN"/>
        </w:rPr>
        <w:t xml:space="preserve">       </w:t>
      </w:r>
      <w:r>
        <w:rPr>
          <w:rFonts w:hint="default" w:hAnsi="宋体"/>
          <w:highlight w:val="none"/>
          <w:lang w:val="en-US" w:eastAsia="zh-CN"/>
        </w:rPr>
        <w:t>（姓名）为我单位代理人，该代理人有权在</w:t>
      </w:r>
      <w:r>
        <w:rPr>
          <w:rFonts w:hint="eastAsia" w:hAnsi="宋体"/>
          <w:highlight w:val="none"/>
          <w:u w:val="single"/>
          <w:lang w:val="en-US" w:eastAsia="zh-CN"/>
        </w:rPr>
        <w:t xml:space="preserve">             </w:t>
      </w:r>
      <w:r>
        <w:rPr>
          <w:rFonts w:hint="default" w:hAnsi="宋体"/>
          <w:highlight w:val="none"/>
          <w:lang w:val="en-US" w:eastAsia="zh-CN"/>
        </w:rPr>
        <w:t>的投标活动中，以我单位的名义参加投标报名、资格审查、签署投标书和响应文件、与采购人（或业主）协商、签订合同书以及执行一切与此有关的事项。</w:t>
      </w:r>
    </w:p>
    <w:p w14:paraId="29163827">
      <w:pPr>
        <w:pStyle w:val="7"/>
        <w:spacing w:line="360" w:lineRule="auto"/>
        <w:rPr>
          <w:rFonts w:hint="default" w:hAnsi="宋体"/>
          <w:highlight w:val="none"/>
          <w:lang w:val="en-US" w:eastAsia="zh-CN"/>
        </w:rPr>
      </w:pPr>
      <w:r>
        <w:rPr>
          <w:rFonts w:hint="default" w:hAnsi="宋体"/>
          <w:highlight w:val="none"/>
          <w:lang w:val="en-US" w:eastAsia="zh-CN"/>
        </w:rPr>
        <w:t>代理人在其权限范围及代理期限内签署的一切有关合同、协议和文件，我单位均予以认可并愿承担相应的法律责任。</w:t>
      </w:r>
    </w:p>
    <w:p w14:paraId="7C34042C">
      <w:pPr>
        <w:pStyle w:val="7"/>
        <w:spacing w:line="360" w:lineRule="auto"/>
        <w:rPr>
          <w:rFonts w:hint="default" w:hAnsi="宋体"/>
          <w:highlight w:val="none"/>
          <w:lang w:val="en-US" w:eastAsia="zh-CN"/>
        </w:rPr>
      </w:pPr>
      <w:r>
        <w:rPr>
          <w:rFonts w:hint="default" w:hAnsi="宋体"/>
          <w:highlight w:val="none"/>
          <w:lang w:val="en-US" w:eastAsia="zh-CN"/>
        </w:rPr>
        <w:t>委托期限：至本项目结束或新的授权委托书送到之日。代理人无转委托权。</w:t>
      </w:r>
    </w:p>
    <w:p w14:paraId="6AA4B395">
      <w:pPr>
        <w:pStyle w:val="7"/>
        <w:spacing w:line="360" w:lineRule="auto"/>
        <w:rPr>
          <w:rFonts w:hint="default" w:hAnsi="宋体"/>
          <w:highlight w:val="none"/>
          <w:lang w:val="en-US" w:eastAsia="zh-CN"/>
        </w:rPr>
      </w:pPr>
    </w:p>
    <w:p w14:paraId="0491A234">
      <w:pPr>
        <w:pStyle w:val="7"/>
        <w:spacing w:line="360" w:lineRule="auto"/>
        <w:rPr>
          <w:rFonts w:hint="default" w:hAnsi="宋体"/>
          <w:highlight w:val="none"/>
          <w:lang w:val="en-US" w:eastAsia="zh-CN"/>
        </w:rPr>
      </w:pPr>
      <w:r>
        <w:rPr>
          <w:rFonts w:hint="default" w:hAnsi="宋体"/>
          <w:highlight w:val="none"/>
          <w:lang w:val="en-US" w:eastAsia="zh-CN"/>
        </w:rPr>
        <w:t>被授权人情况：</w:t>
      </w:r>
    </w:p>
    <w:p w14:paraId="373245D8">
      <w:pPr>
        <w:pStyle w:val="7"/>
        <w:spacing w:line="360" w:lineRule="auto"/>
        <w:rPr>
          <w:rFonts w:hint="default" w:hAnsi="宋体"/>
          <w:highlight w:val="none"/>
          <w:lang w:val="en-US" w:eastAsia="zh-CN"/>
        </w:rPr>
      </w:pPr>
      <w:r>
        <w:rPr>
          <w:rFonts w:hint="default" w:hAnsi="宋体"/>
          <w:highlight w:val="none"/>
          <w:lang w:val="en-US" w:eastAsia="zh-CN"/>
        </w:rPr>
        <w:t>姓名：         性别：       年龄：       职务：</w:t>
      </w:r>
    </w:p>
    <w:p w14:paraId="43A001A9">
      <w:pPr>
        <w:pStyle w:val="7"/>
        <w:spacing w:line="360" w:lineRule="auto"/>
        <w:rPr>
          <w:rFonts w:hint="default" w:hAnsi="宋体"/>
          <w:highlight w:val="none"/>
          <w:lang w:val="en-US" w:eastAsia="zh-CN"/>
        </w:rPr>
      </w:pPr>
      <w:r>
        <w:rPr>
          <w:rFonts w:hint="default" w:hAnsi="宋体"/>
          <w:highlight w:val="none"/>
          <w:lang w:val="en-US" w:eastAsia="zh-CN"/>
        </w:rPr>
        <w:t>身份证号码：                电话：</w:t>
      </w:r>
    </w:p>
    <w:p w14:paraId="5DEC8D02">
      <w:pPr>
        <w:pStyle w:val="7"/>
        <w:spacing w:line="360" w:lineRule="auto"/>
        <w:rPr>
          <w:rFonts w:hint="default" w:hAnsi="宋体"/>
          <w:highlight w:val="none"/>
          <w:lang w:val="en-US" w:eastAsia="zh-CN"/>
        </w:rPr>
      </w:pPr>
      <w:r>
        <w:rPr>
          <w:rFonts w:hint="default" w:hAnsi="宋体"/>
          <w:highlight w:val="none"/>
          <w:lang w:val="en-US" w:eastAsia="zh-CN"/>
        </w:rPr>
        <w:t>通讯地址：</w:t>
      </w:r>
    </w:p>
    <w:p w14:paraId="499E56ED">
      <w:pPr>
        <w:pStyle w:val="7"/>
        <w:spacing w:line="360" w:lineRule="auto"/>
        <w:rPr>
          <w:rFonts w:hint="default" w:hAnsi="宋体"/>
          <w:highlight w:val="none"/>
          <w:lang w:val="en-US" w:eastAsia="zh-CN"/>
        </w:rPr>
      </w:pPr>
      <w:r>
        <w:rPr>
          <w:rFonts w:hint="default" w:hAnsi="宋体"/>
          <w:highlight w:val="none"/>
          <w:lang w:val="en-US" w:eastAsia="zh-CN"/>
        </w:rPr>
        <w:t xml:space="preserve">被授权人签名或盖章：             </w:t>
      </w:r>
    </w:p>
    <w:p w14:paraId="1DF17304">
      <w:pPr>
        <w:pStyle w:val="7"/>
        <w:spacing w:line="360" w:lineRule="auto"/>
        <w:rPr>
          <w:rFonts w:hint="default" w:hAnsi="宋体"/>
          <w:highlight w:val="none"/>
          <w:lang w:val="en-US" w:eastAsia="zh-CN"/>
        </w:rPr>
      </w:pPr>
    </w:p>
    <w:p w14:paraId="6C81B5CD">
      <w:pPr>
        <w:pStyle w:val="7"/>
        <w:spacing w:line="360" w:lineRule="auto"/>
        <w:rPr>
          <w:rFonts w:hint="default" w:hAnsi="宋体"/>
          <w:highlight w:val="none"/>
          <w:lang w:val="en-US" w:eastAsia="zh-CN"/>
        </w:rPr>
      </w:pPr>
    </w:p>
    <w:p w14:paraId="27FB05BC">
      <w:pPr>
        <w:pStyle w:val="7"/>
        <w:spacing w:line="360" w:lineRule="auto"/>
        <w:rPr>
          <w:rFonts w:hint="default" w:hAnsi="宋体"/>
          <w:highlight w:val="none"/>
          <w:lang w:val="en-US" w:eastAsia="zh-CN"/>
        </w:rPr>
      </w:pPr>
    </w:p>
    <w:p w14:paraId="1706327E">
      <w:pPr>
        <w:pStyle w:val="7"/>
        <w:spacing w:line="360" w:lineRule="auto"/>
        <w:rPr>
          <w:rFonts w:hint="default" w:hAnsi="宋体"/>
          <w:highlight w:val="none"/>
          <w:lang w:val="en-US" w:eastAsia="zh-CN"/>
        </w:rPr>
      </w:pPr>
      <w:r>
        <w:rPr>
          <w:rFonts w:hint="default" w:hAnsi="宋体"/>
          <w:highlight w:val="none"/>
          <w:lang w:val="en-US" w:eastAsia="zh-CN"/>
        </w:rPr>
        <w:t xml:space="preserve">                               单位名称（公章）：</w:t>
      </w:r>
    </w:p>
    <w:p w14:paraId="293C44E7">
      <w:pPr>
        <w:pStyle w:val="7"/>
        <w:spacing w:line="360" w:lineRule="auto"/>
        <w:rPr>
          <w:rFonts w:hint="default" w:hAnsi="宋体"/>
          <w:highlight w:val="none"/>
          <w:lang w:val="en-US" w:eastAsia="zh-CN"/>
        </w:rPr>
      </w:pPr>
      <w:r>
        <w:rPr>
          <w:rFonts w:hint="default" w:hAnsi="宋体"/>
          <w:highlight w:val="none"/>
          <w:lang w:val="en-US" w:eastAsia="zh-CN"/>
        </w:rPr>
        <w:t xml:space="preserve">                               法定代表人（签名或盖章）：</w:t>
      </w:r>
    </w:p>
    <w:p w14:paraId="2BCFDD35">
      <w:pPr>
        <w:pStyle w:val="7"/>
        <w:spacing w:line="360" w:lineRule="auto"/>
        <w:rPr>
          <w:rFonts w:hint="default" w:hAnsi="宋体"/>
          <w:highlight w:val="none"/>
          <w:lang w:val="en-US" w:eastAsia="zh-CN"/>
        </w:rPr>
      </w:pPr>
      <w:r>
        <w:rPr>
          <w:rFonts w:hint="default" w:hAnsi="宋体"/>
          <w:highlight w:val="none"/>
          <w:lang w:val="en-US" w:eastAsia="zh-CN"/>
        </w:rPr>
        <w:t xml:space="preserve">                               日   期：     年    月    日</w:t>
      </w:r>
    </w:p>
    <w:p w14:paraId="62E6139B">
      <w:pPr>
        <w:pStyle w:val="7"/>
        <w:spacing w:line="360" w:lineRule="auto"/>
        <w:rPr>
          <w:rFonts w:hint="default" w:hAnsi="宋体"/>
          <w:highlight w:val="none"/>
          <w:lang w:val="en-US" w:eastAsia="zh-CN"/>
        </w:rPr>
      </w:pPr>
    </w:p>
    <w:p w14:paraId="5D2CF745">
      <w:pPr>
        <w:pStyle w:val="7"/>
        <w:spacing w:line="360" w:lineRule="auto"/>
        <w:jc w:val="left"/>
        <w:rPr>
          <w:rFonts w:hint="default" w:hAnsi="宋体"/>
          <w:b/>
          <w:bCs/>
          <w:highlight w:val="none"/>
          <w:u w:val="double"/>
          <w:lang w:val="en-US" w:eastAsia="zh-CN"/>
        </w:rPr>
      </w:pPr>
      <w:r>
        <w:rPr>
          <w:rFonts w:hint="default" w:hAnsi="宋体"/>
          <w:b/>
          <w:bCs/>
          <w:highlight w:val="none"/>
          <w:u w:val="double"/>
          <w:lang w:val="en-US" w:eastAsia="zh-CN"/>
        </w:rPr>
        <w:t>注意事项：1、如法定代表人参加报名，需附法定代表人第二代居民身份证复印件（正反面）。</w:t>
      </w:r>
    </w:p>
    <w:p w14:paraId="71C7EAFF">
      <w:pPr>
        <w:numPr>
          <w:ilvl w:val="0"/>
          <w:numId w:val="1"/>
        </w:numPr>
        <w:spacing w:line="360" w:lineRule="auto"/>
        <w:jc w:val="left"/>
        <w:outlineLvl w:val="0"/>
        <w:rPr>
          <w:rFonts w:hAnsi="宋体"/>
          <w:b/>
          <w:bCs/>
          <w:highlight w:val="none"/>
          <w:u w:val="double"/>
        </w:rPr>
      </w:pPr>
      <w:r>
        <w:rPr>
          <w:rFonts w:hAnsi="宋体"/>
          <w:b/>
          <w:bCs/>
          <w:highlight w:val="none"/>
          <w:u w:val="double"/>
        </w:rPr>
        <w:t>如非法定代表人参加报名，需附法定代表人第二代居民身份证复印件（正反面）和被授权人第二代居民身份证复印件（正反面）</w:t>
      </w:r>
    </w:p>
    <w:p w14:paraId="64A9C3EE">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0E600"/>
    <w:multiLevelType w:val="singleLevel"/>
    <w:tmpl w:val="A970E6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mExYTFlZGNhMzRjZWViYThhMTAxMTQzZTQxMzkifQ=="/>
  </w:docVars>
  <w:rsids>
    <w:rsidRoot w:val="40F129C4"/>
    <w:rsid w:val="01071120"/>
    <w:rsid w:val="026370DF"/>
    <w:rsid w:val="029E4766"/>
    <w:rsid w:val="02E85423"/>
    <w:rsid w:val="098F00C8"/>
    <w:rsid w:val="09935148"/>
    <w:rsid w:val="0D5A5313"/>
    <w:rsid w:val="0DAB2E51"/>
    <w:rsid w:val="0EE505E5"/>
    <w:rsid w:val="1141552E"/>
    <w:rsid w:val="146E41F4"/>
    <w:rsid w:val="158A3AB7"/>
    <w:rsid w:val="180F2AE1"/>
    <w:rsid w:val="188478E7"/>
    <w:rsid w:val="18D54962"/>
    <w:rsid w:val="1B112707"/>
    <w:rsid w:val="1E0D1454"/>
    <w:rsid w:val="20FE027E"/>
    <w:rsid w:val="21CA76EB"/>
    <w:rsid w:val="21F05E39"/>
    <w:rsid w:val="267036D6"/>
    <w:rsid w:val="2A5E59F7"/>
    <w:rsid w:val="31E87F40"/>
    <w:rsid w:val="35304232"/>
    <w:rsid w:val="3777598F"/>
    <w:rsid w:val="39241B86"/>
    <w:rsid w:val="3AB1708F"/>
    <w:rsid w:val="3C2D6471"/>
    <w:rsid w:val="3C3A5E4B"/>
    <w:rsid w:val="3DBD36B4"/>
    <w:rsid w:val="402266F3"/>
    <w:rsid w:val="40F129C4"/>
    <w:rsid w:val="42554B5E"/>
    <w:rsid w:val="425B67F2"/>
    <w:rsid w:val="428A2D00"/>
    <w:rsid w:val="44092C4E"/>
    <w:rsid w:val="448B3D92"/>
    <w:rsid w:val="4F7A72EF"/>
    <w:rsid w:val="4FB22B79"/>
    <w:rsid w:val="4FCC2E0C"/>
    <w:rsid w:val="510D67A0"/>
    <w:rsid w:val="535963FA"/>
    <w:rsid w:val="54AE468E"/>
    <w:rsid w:val="55E432FA"/>
    <w:rsid w:val="565A053D"/>
    <w:rsid w:val="5671669C"/>
    <w:rsid w:val="59B517BA"/>
    <w:rsid w:val="5B6D2AC1"/>
    <w:rsid w:val="5FDF3580"/>
    <w:rsid w:val="5FEA3A8A"/>
    <w:rsid w:val="63B868A3"/>
    <w:rsid w:val="63D57455"/>
    <w:rsid w:val="64740A1C"/>
    <w:rsid w:val="65AD18DD"/>
    <w:rsid w:val="666B336E"/>
    <w:rsid w:val="667F1BD0"/>
    <w:rsid w:val="683C7E7F"/>
    <w:rsid w:val="6A6943FA"/>
    <w:rsid w:val="6B4277A8"/>
    <w:rsid w:val="6BDF3567"/>
    <w:rsid w:val="6C3B2EAC"/>
    <w:rsid w:val="705A0FAC"/>
    <w:rsid w:val="706A484F"/>
    <w:rsid w:val="72855240"/>
    <w:rsid w:val="77F931E5"/>
    <w:rsid w:val="7AAC6D50"/>
    <w:rsid w:val="7B91240E"/>
    <w:rsid w:val="7BEC5C88"/>
    <w:rsid w:val="7EBA6C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autoRedefine/>
    <w:qFormat/>
    <w:uiPriority w:val="0"/>
    <w:pPr>
      <w:keepNext/>
      <w:keepLines/>
      <w:spacing w:before="50" w:beforeLines="50" w:line="360" w:lineRule="auto"/>
      <w:jc w:val="center"/>
      <w:outlineLvl w:val="0"/>
    </w:pPr>
    <w:rPr>
      <w:rFonts w:ascii="Times New Roman" w:hAnsi="Times New Roman" w:eastAsia="宋体"/>
      <w:b/>
      <w:bCs/>
      <w:kern w:val="44"/>
      <w:sz w:val="44"/>
      <w:szCs w:val="44"/>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autoSpaceDE w:val="0"/>
      <w:autoSpaceDN w:val="0"/>
      <w:adjustRightInd w:val="0"/>
      <w:ind w:firstLine="420"/>
      <w:jc w:val="left"/>
    </w:pPr>
    <w:rPr>
      <w:rFonts w:ascii="宋体"/>
      <w:sz w:val="24"/>
    </w:rPr>
  </w:style>
  <w:style w:type="paragraph" w:styleId="5">
    <w:name w:val="Body Text"/>
    <w:basedOn w:val="1"/>
    <w:next w:val="1"/>
    <w:autoRedefine/>
    <w:qFormat/>
    <w:uiPriority w:val="99"/>
    <w:pPr>
      <w:tabs>
        <w:tab w:val="left" w:pos="567"/>
      </w:tabs>
      <w:spacing w:before="120" w:line="22" w:lineRule="atLeast"/>
    </w:pPr>
    <w:rPr>
      <w:rFonts w:ascii="宋体" w:hAnsi="宋体"/>
      <w:sz w:val="24"/>
    </w:rPr>
  </w:style>
  <w:style w:type="paragraph" w:styleId="6">
    <w:name w:val="Body Text Indent"/>
    <w:basedOn w:val="1"/>
    <w:next w:val="1"/>
    <w:autoRedefine/>
    <w:qFormat/>
    <w:uiPriority w:val="0"/>
    <w:pPr>
      <w:spacing w:line="360" w:lineRule="auto"/>
      <w:ind w:firstLine="570"/>
    </w:pPr>
    <w:rPr>
      <w:sz w:val="24"/>
    </w:rPr>
  </w:style>
  <w:style w:type="paragraph" w:styleId="7">
    <w:name w:val="Plain Text"/>
    <w:basedOn w:val="1"/>
    <w:next w:val="4"/>
    <w:autoRedefine/>
    <w:qFormat/>
    <w:uiPriority w:val="0"/>
    <w:rPr>
      <w:rFonts w:hint="eastAsia" w:ascii="宋体" w:hAnsi="Courier New"/>
      <w:szCs w:val="20"/>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1"/>
    <w:next w:val="1"/>
    <w:autoRedefine/>
    <w:qFormat/>
    <w:uiPriority w:val="0"/>
    <w:pPr>
      <w:spacing w:after="120" w:line="480" w:lineRule="exact"/>
      <w:ind w:left="420" w:leftChars="200" w:firstLine="420" w:firstLineChars="200"/>
    </w:pPr>
  </w:style>
  <w:style w:type="table" w:styleId="11">
    <w:name w:val="Table Grid"/>
    <w:basedOn w:val="1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autoRedefine/>
    <w:qFormat/>
    <w:uiPriority w:val="0"/>
    <w:rPr>
      <w:color w:val="333333"/>
      <w:u w:val="none"/>
    </w:rPr>
  </w:style>
  <w:style w:type="character" w:styleId="14">
    <w:name w:val="Hyperlink"/>
    <w:basedOn w:val="12"/>
    <w:autoRedefine/>
    <w:qFormat/>
    <w:uiPriority w:val="0"/>
    <w:rPr>
      <w:color w:val="333333"/>
      <w:u w:val="none"/>
    </w:rPr>
  </w:style>
  <w:style w:type="character" w:customStyle="1" w:styleId="15">
    <w:name w:val="标题 1 Char"/>
    <w:basedOn w:val="12"/>
    <w:link w:val="2"/>
    <w:autoRedefine/>
    <w:qFormat/>
    <w:uiPriority w:val="0"/>
    <w:rPr>
      <w:rFonts w:ascii="Times New Roman" w:hAnsi="Times New Roman" w:eastAsia="宋体"/>
      <w:b/>
      <w:bCs/>
      <w:kern w:val="44"/>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2045</Words>
  <Characters>2254</Characters>
  <Lines>0</Lines>
  <Paragraphs>0</Paragraphs>
  <TotalTime>15</TotalTime>
  <ScaleCrop>false</ScaleCrop>
  <LinksUpToDate>false</LinksUpToDate>
  <CharactersWithSpaces>2614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2023-06-19T07:08:00Z</dcterms:created>
  <dc:creator>Administrator</dc:creator>
  <cp:lastModifiedBy>王燕芬</cp:lastModifiedBy>
  <cp:lastPrinted>2023-09-01T01:17:00Z</cp:lastPrinted>
  <dcterms:modified xsi:type="dcterms:W3CDTF">2024-10-29T07:32:40Z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6C5F73EC9BF647B29AEDDDFE6A6F4E0C_11</vt:lpwstr>
  </property>
</Properties>
</file>